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515C4" w14:textId="07B77F4B" w:rsidR="009E7A79" w:rsidRPr="00526DC2" w:rsidRDefault="00BF0D57">
      <w:pPr>
        <w:rPr>
          <w:b/>
          <w:bCs/>
          <w:u w:val="single"/>
        </w:rPr>
      </w:pPr>
      <w:r w:rsidRPr="00526DC2">
        <w:rPr>
          <w:b/>
          <w:bCs/>
          <w:u w:val="single"/>
        </w:rPr>
        <w:t>Fees and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F0D57" w:rsidRPr="005A460B" w14:paraId="6C633214" w14:textId="77777777" w:rsidTr="005A460B">
        <w:tc>
          <w:tcPr>
            <w:tcW w:w="3005" w:type="dxa"/>
            <w:shd w:val="clear" w:color="auto" w:fill="D1D1D1" w:themeFill="background2" w:themeFillShade="E6"/>
          </w:tcPr>
          <w:p w14:paraId="3C280678" w14:textId="0624DB31" w:rsidR="00BF0D57" w:rsidRPr="005A460B" w:rsidRDefault="00BF0D57">
            <w:r w:rsidRPr="005A460B">
              <w:t>Site</w:t>
            </w:r>
          </w:p>
        </w:tc>
        <w:tc>
          <w:tcPr>
            <w:tcW w:w="3005" w:type="dxa"/>
            <w:shd w:val="clear" w:color="auto" w:fill="D1D1D1" w:themeFill="background2" w:themeFillShade="E6"/>
          </w:tcPr>
          <w:p w14:paraId="668CF2F2" w14:textId="2BB4104F" w:rsidR="00BF0D57" w:rsidRPr="005A460B" w:rsidRDefault="00BF0D57">
            <w:r w:rsidRPr="005A460B">
              <w:t>Description</w:t>
            </w:r>
          </w:p>
        </w:tc>
        <w:tc>
          <w:tcPr>
            <w:tcW w:w="3006" w:type="dxa"/>
            <w:shd w:val="clear" w:color="auto" w:fill="D1D1D1" w:themeFill="background2" w:themeFillShade="E6"/>
          </w:tcPr>
          <w:p w14:paraId="48512773" w14:textId="3AC47330" w:rsidR="00BF0D57" w:rsidRPr="005A460B" w:rsidRDefault="00BF0D57">
            <w:r w:rsidRPr="005A460B">
              <w:t>Cost</w:t>
            </w:r>
          </w:p>
        </w:tc>
      </w:tr>
      <w:tr w:rsidR="00BF0D57" w14:paraId="39386C41" w14:textId="77777777" w:rsidTr="00BF0D57">
        <w:tc>
          <w:tcPr>
            <w:tcW w:w="3005" w:type="dxa"/>
          </w:tcPr>
          <w:p w14:paraId="34851829" w14:textId="17B40833" w:rsidR="00BF0D57" w:rsidRDefault="00BF0D57">
            <w:r>
              <w:t>Parks and Open Spaces</w:t>
            </w:r>
          </w:p>
        </w:tc>
        <w:tc>
          <w:tcPr>
            <w:tcW w:w="3005" w:type="dxa"/>
          </w:tcPr>
          <w:p w14:paraId="70FCB023" w14:textId="5DA3F65A" w:rsidR="00BF0D57" w:rsidRDefault="00BF0D57">
            <w:r>
              <w:t xml:space="preserve">Use of land for </w:t>
            </w:r>
            <w:r w:rsidR="00544E2E">
              <w:t>private coaching</w:t>
            </w:r>
          </w:p>
        </w:tc>
        <w:tc>
          <w:tcPr>
            <w:tcW w:w="3006" w:type="dxa"/>
          </w:tcPr>
          <w:p w14:paraId="28FE275A" w14:textId="236ED700" w:rsidR="00BF0D57" w:rsidRDefault="00544E2E">
            <w:r>
              <w:t>£5.00 per half day</w:t>
            </w:r>
          </w:p>
        </w:tc>
      </w:tr>
      <w:tr w:rsidR="00544E2E" w14:paraId="1F6789E6" w14:textId="77777777" w:rsidTr="00BF0D57">
        <w:tc>
          <w:tcPr>
            <w:tcW w:w="3005" w:type="dxa"/>
          </w:tcPr>
          <w:p w14:paraId="51474A7E" w14:textId="66255C43" w:rsidR="00544E2E" w:rsidRDefault="00544E2E">
            <w:r>
              <w:t>Parks and Open Spaces</w:t>
            </w:r>
          </w:p>
        </w:tc>
        <w:tc>
          <w:tcPr>
            <w:tcW w:w="3005" w:type="dxa"/>
          </w:tcPr>
          <w:p w14:paraId="3701A601" w14:textId="6F59EC87" w:rsidR="00544E2E" w:rsidRDefault="00544E2E">
            <w:r>
              <w:t>Memorial benches and plants</w:t>
            </w:r>
          </w:p>
        </w:tc>
        <w:tc>
          <w:tcPr>
            <w:tcW w:w="3006" w:type="dxa"/>
          </w:tcPr>
          <w:p w14:paraId="554A5339" w14:textId="2CF4F4C0" w:rsidR="00544E2E" w:rsidRDefault="00544E2E">
            <w:r>
              <w:t>Cost of labour and materials</w:t>
            </w:r>
          </w:p>
        </w:tc>
      </w:tr>
      <w:tr w:rsidR="00BF0D57" w14:paraId="06C541C1" w14:textId="77777777" w:rsidTr="00BF0D57">
        <w:tc>
          <w:tcPr>
            <w:tcW w:w="3005" w:type="dxa"/>
          </w:tcPr>
          <w:p w14:paraId="449DDB2C" w14:textId="0DE174A5" w:rsidR="00BF0D57" w:rsidRDefault="00544E2E">
            <w:r>
              <w:t xml:space="preserve">Whitton Hall </w:t>
            </w:r>
          </w:p>
        </w:tc>
        <w:tc>
          <w:tcPr>
            <w:tcW w:w="3005" w:type="dxa"/>
          </w:tcPr>
          <w:p w14:paraId="76EDED7D" w14:textId="359401BD" w:rsidR="00BF0D57" w:rsidRDefault="00544E2E">
            <w:r>
              <w:t>Hall hire</w:t>
            </w:r>
          </w:p>
        </w:tc>
        <w:tc>
          <w:tcPr>
            <w:tcW w:w="3006" w:type="dxa"/>
          </w:tcPr>
          <w:p w14:paraId="20BCD1B1" w14:textId="67A9B8C1" w:rsidR="00BF0D57" w:rsidRDefault="00544E2E">
            <w:r>
              <w:t>£14.00 per hour</w:t>
            </w:r>
          </w:p>
        </w:tc>
      </w:tr>
      <w:tr w:rsidR="00BF0D57" w14:paraId="3071E501" w14:textId="77777777" w:rsidTr="00BF0D57">
        <w:tc>
          <w:tcPr>
            <w:tcW w:w="3005" w:type="dxa"/>
          </w:tcPr>
          <w:p w14:paraId="58784368" w14:textId="53592107" w:rsidR="00BF0D57" w:rsidRDefault="00544E2E">
            <w:r>
              <w:t>Links Road Car Park</w:t>
            </w:r>
          </w:p>
        </w:tc>
        <w:tc>
          <w:tcPr>
            <w:tcW w:w="3005" w:type="dxa"/>
          </w:tcPr>
          <w:p w14:paraId="18BED2C3" w14:textId="6B2D08DE" w:rsidR="00BF0D57" w:rsidRDefault="00544E2E">
            <w:r>
              <w:t>Commercial use</w:t>
            </w:r>
          </w:p>
        </w:tc>
        <w:tc>
          <w:tcPr>
            <w:tcW w:w="3006" w:type="dxa"/>
          </w:tcPr>
          <w:p w14:paraId="6BA83E7B" w14:textId="09085680" w:rsidR="00BF0D57" w:rsidRDefault="00544E2E">
            <w:r>
              <w:t>£20.00 per day</w:t>
            </w:r>
          </w:p>
        </w:tc>
      </w:tr>
      <w:tr w:rsidR="00BF0D57" w14:paraId="62DE86FF" w14:textId="77777777" w:rsidTr="00BF0D57">
        <w:tc>
          <w:tcPr>
            <w:tcW w:w="3005" w:type="dxa"/>
          </w:tcPr>
          <w:p w14:paraId="1C6B15A2" w14:textId="7A21D370" w:rsidR="00BF0D57" w:rsidRDefault="00544E2E">
            <w:r>
              <w:t>Tennis Courts</w:t>
            </w:r>
          </w:p>
        </w:tc>
        <w:tc>
          <w:tcPr>
            <w:tcW w:w="3005" w:type="dxa"/>
          </w:tcPr>
          <w:p w14:paraId="53299927" w14:textId="097BAAE2" w:rsidR="00BF0D57" w:rsidRDefault="00544E2E">
            <w:r>
              <w:t>Floodlights</w:t>
            </w:r>
          </w:p>
        </w:tc>
        <w:tc>
          <w:tcPr>
            <w:tcW w:w="3006" w:type="dxa"/>
          </w:tcPr>
          <w:p w14:paraId="7DE55AEF" w14:textId="5053276D" w:rsidR="00BF0D57" w:rsidRDefault="00544E2E">
            <w:r>
              <w:t>Cost of Electricity</w:t>
            </w:r>
          </w:p>
        </w:tc>
      </w:tr>
      <w:tr w:rsidR="00BF0D57" w14:paraId="4A61AF0B" w14:textId="77777777" w:rsidTr="00BF0D57">
        <w:tc>
          <w:tcPr>
            <w:tcW w:w="3005" w:type="dxa"/>
          </w:tcPr>
          <w:p w14:paraId="0DEDCE5D" w14:textId="500FB555" w:rsidR="00BF0D57" w:rsidRDefault="00544E2E">
            <w:r>
              <w:t>Events</w:t>
            </w:r>
          </w:p>
        </w:tc>
        <w:tc>
          <w:tcPr>
            <w:tcW w:w="3005" w:type="dxa"/>
          </w:tcPr>
          <w:p w14:paraId="77128492" w14:textId="1C93EE3F" w:rsidR="00BF0D57" w:rsidRDefault="00544E2E">
            <w:r>
              <w:t>Events on Council land</w:t>
            </w:r>
          </w:p>
        </w:tc>
        <w:tc>
          <w:tcPr>
            <w:tcW w:w="3006" w:type="dxa"/>
          </w:tcPr>
          <w:p w14:paraId="1C74DD7C" w14:textId="56C8C918" w:rsidR="00BF0D57" w:rsidRDefault="00544E2E">
            <w:r>
              <w:t>Varies</w:t>
            </w:r>
          </w:p>
        </w:tc>
      </w:tr>
      <w:tr w:rsidR="00544E2E" w14:paraId="78568B03" w14:textId="77777777" w:rsidTr="00BF0D57">
        <w:tc>
          <w:tcPr>
            <w:tcW w:w="3005" w:type="dxa"/>
          </w:tcPr>
          <w:p w14:paraId="7A64764B" w14:textId="515A2E95" w:rsidR="00544E2E" w:rsidRDefault="00544E2E">
            <w:r>
              <w:t>Triangle Market</w:t>
            </w:r>
          </w:p>
        </w:tc>
        <w:tc>
          <w:tcPr>
            <w:tcW w:w="3005" w:type="dxa"/>
          </w:tcPr>
          <w:p w14:paraId="7B1B1766" w14:textId="683A440A" w:rsidR="00544E2E" w:rsidRDefault="00544E2E">
            <w:r>
              <w:t>Monthly market stalls</w:t>
            </w:r>
          </w:p>
        </w:tc>
        <w:tc>
          <w:tcPr>
            <w:tcW w:w="3006" w:type="dxa"/>
          </w:tcPr>
          <w:p w14:paraId="595DA382" w14:textId="523D6540" w:rsidR="00544E2E" w:rsidRDefault="00544E2E">
            <w:r>
              <w:t>£7.50 per market</w:t>
            </w:r>
          </w:p>
        </w:tc>
      </w:tr>
    </w:tbl>
    <w:p w14:paraId="052ED5ED" w14:textId="0272D26B" w:rsidR="00544E2E" w:rsidRDefault="00544E2E"/>
    <w:p w14:paraId="15D76AB4" w14:textId="09C1AEA2" w:rsidR="00544E2E" w:rsidRDefault="00544E2E">
      <w:r>
        <w:t>Triangle Market kiosk rental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372"/>
        <w:gridCol w:w="2254"/>
      </w:tblGrid>
      <w:tr w:rsidR="00544E2E" w14:paraId="164FFD6F" w14:textId="77777777" w:rsidTr="005A460B">
        <w:tc>
          <w:tcPr>
            <w:tcW w:w="1980" w:type="dxa"/>
            <w:shd w:val="clear" w:color="auto" w:fill="D1D1D1" w:themeFill="background2" w:themeFillShade="E6"/>
          </w:tcPr>
          <w:p w14:paraId="6EC8A4A5" w14:textId="77777777" w:rsidR="00544E2E" w:rsidRDefault="00544E2E"/>
        </w:tc>
        <w:tc>
          <w:tcPr>
            <w:tcW w:w="2410" w:type="dxa"/>
            <w:shd w:val="clear" w:color="auto" w:fill="D1D1D1" w:themeFill="background2" w:themeFillShade="E6"/>
          </w:tcPr>
          <w:p w14:paraId="22612E14" w14:textId="06456BEE" w:rsidR="00544E2E" w:rsidRDefault="00544E2E">
            <w:r>
              <w:t>Large wooden kiosk</w:t>
            </w:r>
          </w:p>
        </w:tc>
        <w:tc>
          <w:tcPr>
            <w:tcW w:w="2372" w:type="dxa"/>
            <w:shd w:val="clear" w:color="auto" w:fill="D1D1D1" w:themeFill="background2" w:themeFillShade="E6"/>
          </w:tcPr>
          <w:p w14:paraId="05316A8B" w14:textId="641A6F09" w:rsidR="00544E2E" w:rsidRDefault="00544E2E">
            <w:r>
              <w:t>Medium wooden kiosk</w:t>
            </w:r>
          </w:p>
        </w:tc>
        <w:tc>
          <w:tcPr>
            <w:tcW w:w="2254" w:type="dxa"/>
            <w:shd w:val="clear" w:color="auto" w:fill="D1D1D1" w:themeFill="background2" w:themeFillShade="E6"/>
          </w:tcPr>
          <w:p w14:paraId="53D10F97" w14:textId="40C9C39D" w:rsidR="00544E2E" w:rsidRDefault="00544E2E">
            <w:r>
              <w:t>Gazebo</w:t>
            </w:r>
          </w:p>
        </w:tc>
      </w:tr>
      <w:tr w:rsidR="00544E2E" w14:paraId="5CC89D25" w14:textId="77777777" w:rsidTr="00544E2E">
        <w:tc>
          <w:tcPr>
            <w:tcW w:w="1980" w:type="dxa"/>
          </w:tcPr>
          <w:p w14:paraId="15BA3C2E" w14:textId="5D0F29CF" w:rsidR="00544E2E" w:rsidRDefault="00544E2E">
            <w:r>
              <w:t>Daily</w:t>
            </w:r>
          </w:p>
        </w:tc>
        <w:tc>
          <w:tcPr>
            <w:tcW w:w="2410" w:type="dxa"/>
          </w:tcPr>
          <w:p w14:paraId="24A374AC" w14:textId="676610FB" w:rsidR="00544E2E" w:rsidRDefault="00544E2E">
            <w:r>
              <w:t>£17.50 + £10.00 (electricity)</w:t>
            </w:r>
          </w:p>
        </w:tc>
        <w:tc>
          <w:tcPr>
            <w:tcW w:w="2372" w:type="dxa"/>
          </w:tcPr>
          <w:p w14:paraId="2DBFBAA9" w14:textId="773F6ED4" w:rsidR="00544E2E" w:rsidRDefault="00544E2E">
            <w:r>
              <w:t>£15.00 (including electricity)</w:t>
            </w:r>
          </w:p>
        </w:tc>
        <w:tc>
          <w:tcPr>
            <w:tcW w:w="2254" w:type="dxa"/>
          </w:tcPr>
          <w:p w14:paraId="2F68A682" w14:textId="2B55C54E" w:rsidR="00544E2E" w:rsidRDefault="00544E2E">
            <w:r>
              <w:t>£7.50</w:t>
            </w:r>
          </w:p>
        </w:tc>
      </w:tr>
      <w:tr w:rsidR="00544E2E" w14:paraId="69DAC222" w14:textId="77777777" w:rsidTr="00544E2E">
        <w:tc>
          <w:tcPr>
            <w:tcW w:w="1980" w:type="dxa"/>
          </w:tcPr>
          <w:p w14:paraId="17417F11" w14:textId="438C18B8" w:rsidR="00544E2E" w:rsidRDefault="00544E2E">
            <w:r>
              <w:t>Weekly</w:t>
            </w:r>
          </w:p>
        </w:tc>
        <w:tc>
          <w:tcPr>
            <w:tcW w:w="2410" w:type="dxa"/>
          </w:tcPr>
          <w:p w14:paraId="46B474DC" w14:textId="58C176B3" w:rsidR="00544E2E" w:rsidRDefault="00526DC2">
            <w:r>
              <w:t>£150.00</w:t>
            </w:r>
          </w:p>
        </w:tc>
        <w:tc>
          <w:tcPr>
            <w:tcW w:w="2372" w:type="dxa"/>
          </w:tcPr>
          <w:p w14:paraId="13F3F2EB" w14:textId="1045CD4C" w:rsidR="00544E2E" w:rsidRDefault="00526DC2">
            <w:r>
              <w:t>£100.00</w:t>
            </w:r>
          </w:p>
        </w:tc>
        <w:tc>
          <w:tcPr>
            <w:tcW w:w="2254" w:type="dxa"/>
          </w:tcPr>
          <w:p w14:paraId="10BAD06E" w14:textId="328E52DF" w:rsidR="00544E2E" w:rsidRDefault="00526DC2">
            <w:r>
              <w:t>£50.00</w:t>
            </w:r>
          </w:p>
        </w:tc>
      </w:tr>
      <w:tr w:rsidR="00544E2E" w14:paraId="3DF6D853" w14:textId="77777777" w:rsidTr="00544E2E">
        <w:tc>
          <w:tcPr>
            <w:tcW w:w="1980" w:type="dxa"/>
          </w:tcPr>
          <w:p w14:paraId="085678B5" w14:textId="1EA6BCC6" w:rsidR="00544E2E" w:rsidRDefault="00544E2E">
            <w:r>
              <w:t>3 Monthly</w:t>
            </w:r>
          </w:p>
        </w:tc>
        <w:tc>
          <w:tcPr>
            <w:tcW w:w="2410" w:type="dxa"/>
          </w:tcPr>
          <w:p w14:paraId="78616FDF" w14:textId="5CEFF8D1" w:rsidR="00544E2E" w:rsidRDefault="00526DC2">
            <w:r>
              <w:t>£1500.00</w:t>
            </w:r>
          </w:p>
        </w:tc>
        <w:tc>
          <w:tcPr>
            <w:tcW w:w="2372" w:type="dxa"/>
          </w:tcPr>
          <w:p w14:paraId="4D0DC016" w14:textId="557685F2" w:rsidR="00544E2E" w:rsidRDefault="00526DC2">
            <w:r>
              <w:t>£1100.00</w:t>
            </w:r>
          </w:p>
        </w:tc>
        <w:tc>
          <w:tcPr>
            <w:tcW w:w="2254" w:type="dxa"/>
          </w:tcPr>
          <w:p w14:paraId="238EF26C" w14:textId="44C5C3A9" w:rsidR="00544E2E" w:rsidRDefault="00526DC2">
            <w:r>
              <w:t>£500.00</w:t>
            </w:r>
          </w:p>
        </w:tc>
      </w:tr>
      <w:tr w:rsidR="00544E2E" w14:paraId="28CBA3FF" w14:textId="77777777" w:rsidTr="00544E2E">
        <w:tc>
          <w:tcPr>
            <w:tcW w:w="1980" w:type="dxa"/>
          </w:tcPr>
          <w:p w14:paraId="41D5BFBE" w14:textId="67B4DD0C" w:rsidR="00544E2E" w:rsidRDefault="00544E2E">
            <w:r>
              <w:t>6 Monthly</w:t>
            </w:r>
          </w:p>
        </w:tc>
        <w:tc>
          <w:tcPr>
            <w:tcW w:w="2410" w:type="dxa"/>
          </w:tcPr>
          <w:p w14:paraId="4029C2D3" w14:textId="2AB3418B" w:rsidR="00544E2E" w:rsidRDefault="00526DC2">
            <w:r>
              <w:t>£2800.00</w:t>
            </w:r>
          </w:p>
        </w:tc>
        <w:tc>
          <w:tcPr>
            <w:tcW w:w="2372" w:type="dxa"/>
          </w:tcPr>
          <w:p w14:paraId="1D23FA96" w14:textId="3BD49A60" w:rsidR="00544E2E" w:rsidRDefault="00526DC2">
            <w:r>
              <w:t>£2000.00</w:t>
            </w:r>
          </w:p>
        </w:tc>
        <w:tc>
          <w:tcPr>
            <w:tcW w:w="2254" w:type="dxa"/>
          </w:tcPr>
          <w:p w14:paraId="08510F7B" w14:textId="0778D6A4" w:rsidR="00544E2E" w:rsidRDefault="00526DC2">
            <w:r>
              <w:t>£900.00</w:t>
            </w:r>
          </w:p>
        </w:tc>
      </w:tr>
      <w:tr w:rsidR="00544E2E" w14:paraId="6D54E76F" w14:textId="77777777" w:rsidTr="00544E2E">
        <w:tc>
          <w:tcPr>
            <w:tcW w:w="1980" w:type="dxa"/>
          </w:tcPr>
          <w:p w14:paraId="275F3DF6" w14:textId="44A038F3" w:rsidR="00544E2E" w:rsidRDefault="00544E2E">
            <w:r>
              <w:t>Annually</w:t>
            </w:r>
          </w:p>
        </w:tc>
        <w:tc>
          <w:tcPr>
            <w:tcW w:w="2410" w:type="dxa"/>
          </w:tcPr>
          <w:p w14:paraId="0BD8D56C" w14:textId="66E647E8" w:rsidR="00544E2E" w:rsidRDefault="00526DC2">
            <w:r>
              <w:t>£5000.00</w:t>
            </w:r>
          </w:p>
        </w:tc>
        <w:tc>
          <w:tcPr>
            <w:tcW w:w="2372" w:type="dxa"/>
          </w:tcPr>
          <w:p w14:paraId="1880358D" w14:textId="7D3C9DF3" w:rsidR="00544E2E" w:rsidRDefault="00526DC2">
            <w:r>
              <w:t>£3800.00</w:t>
            </w:r>
          </w:p>
        </w:tc>
        <w:tc>
          <w:tcPr>
            <w:tcW w:w="2254" w:type="dxa"/>
          </w:tcPr>
          <w:p w14:paraId="0993273C" w14:textId="43BB53F1" w:rsidR="00544E2E" w:rsidRDefault="00526DC2">
            <w:r>
              <w:t>£1600.00</w:t>
            </w:r>
          </w:p>
        </w:tc>
      </w:tr>
      <w:tr w:rsidR="00526DC2" w14:paraId="795AF4F6" w14:textId="77777777" w:rsidTr="004F53CA">
        <w:tc>
          <w:tcPr>
            <w:tcW w:w="9016" w:type="dxa"/>
            <w:gridSpan w:val="4"/>
          </w:tcPr>
          <w:p w14:paraId="0CE2F197" w14:textId="646D5741" w:rsidR="00526DC2" w:rsidRDefault="00526DC2">
            <w:r>
              <w:t>It is presumed electricity will be wanted in the large wooden kiosks, therefore prices for weekly, 3 monthly, 6 monthly and annual rental include electrical charge. If a tenant does not require electricity this will be discussed at the time of rental.</w:t>
            </w:r>
          </w:p>
        </w:tc>
      </w:tr>
    </w:tbl>
    <w:p w14:paraId="37D059D8" w14:textId="77777777" w:rsidR="00544E2E" w:rsidRDefault="00544E2E"/>
    <w:p w14:paraId="52CC195B" w14:textId="4A39D69F" w:rsidR="005A460B" w:rsidRDefault="005A460B">
      <w:r>
        <w:t>Hamilton House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3"/>
        <w:gridCol w:w="1890"/>
        <w:gridCol w:w="2013"/>
      </w:tblGrid>
      <w:tr w:rsidR="005A460B" w14:paraId="468866D1" w14:textId="77777777" w:rsidTr="005A460B">
        <w:tc>
          <w:tcPr>
            <w:tcW w:w="5524" w:type="dxa"/>
            <w:shd w:val="clear" w:color="auto" w:fill="D1D1D1" w:themeFill="background2" w:themeFillShade="E6"/>
          </w:tcPr>
          <w:p w14:paraId="2C201C30" w14:textId="77777777" w:rsidR="005A460B" w:rsidRDefault="005A460B" w:rsidP="00B84A7F">
            <w:r>
              <w:t>Room</w:t>
            </w:r>
          </w:p>
        </w:tc>
        <w:tc>
          <w:tcPr>
            <w:tcW w:w="1984" w:type="dxa"/>
            <w:shd w:val="clear" w:color="auto" w:fill="D1D1D1" w:themeFill="background2" w:themeFillShade="E6"/>
          </w:tcPr>
          <w:p w14:paraId="66E62810" w14:textId="77777777" w:rsidR="005A460B" w:rsidRDefault="005A460B" w:rsidP="00B84A7F">
            <w:pPr>
              <w:jc w:val="right"/>
            </w:pPr>
            <w:r>
              <w:t>Full Day</w:t>
            </w:r>
          </w:p>
        </w:tc>
        <w:tc>
          <w:tcPr>
            <w:tcW w:w="2120" w:type="dxa"/>
            <w:shd w:val="clear" w:color="auto" w:fill="D1D1D1" w:themeFill="background2" w:themeFillShade="E6"/>
          </w:tcPr>
          <w:p w14:paraId="269BEAB8" w14:textId="77777777" w:rsidR="005A460B" w:rsidRDefault="005A460B" w:rsidP="00B84A7F">
            <w:pPr>
              <w:jc w:val="right"/>
            </w:pPr>
            <w:r>
              <w:t>Half Day</w:t>
            </w:r>
          </w:p>
        </w:tc>
      </w:tr>
      <w:tr w:rsidR="005A460B" w14:paraId="77A6BED2" w14:textId="77777777" w:rsidTr="00B84A7F">
        <w:tc>
          <w:tcPr>
            <w:tcW w:w="5524" w:type="dxa"/>
          </w:tcPr>
          <w:p w14:paraId="79DD2ED2" w14:textId="77777777" w:rsidR="005A460B" w:rsidRDefault="005A460B" w:rsidP="00B84A7F">
            <w:r>
              <w:t>Council Chamber</w:t>
            </w:r>
          </w:p>
        </w:tc>
        <w:tc>
          <w:tcPr>
            <w:tcW w:w="1984" w:type="dxa"/>
          </w:tcPr>
          <w:p w14:paraId="355A38C2" w14:textId="77777777" w:rsidR="005A460B" w:rsidRDefault="005A460B" w:rsidP="00B84A7F">
            <w:pPr>
              <w:jc w:val="right"/>
            </w:pPr>
            <w:r>
              <w:t>£120.00</w:t>
            </w:r>
          </w:p>
        </w:tc>
        <w:tc>
          <w:tcPr>
            <w:tcW w:w="2120" w:type="dxa"/>
          </w:tcPr>
          <w:p w14:paraId="614037BA" w14:textId="77777777" w:rsidR="005A460B" w:rsidRDefault="005A460B" w:rsidP="00B84A7F">
            <w:pPr>
              <w:jc w:val="right"/>
            </w:pPr>
            <w:r>
              <w:t>£80.00</w:t>
            </w:r>
          </w:p>
        </w:tc>
      </w:tr>
      <w:tr w:rsidR="005A460B" w14:paraId="033F319B" w14:textId="77777777" w:rsidTr="00B84A7F">
        <w:tc>
          <w:tcPr>
            <w:tcW w:w="5524" w:type="dxa"/>
          </w:tcPr>
          <w:p w14:paraId="52F37FD7" w14:textId="77777777" w:rsidR="005A460B" w:rsidRDefault="005A460B" w:rsidP="00B84A7F">
            <w:r>
              <w:t>Lowestoft Room</w:t>
            </w:r>
          </w:p>
        </w:tc>
        <w:tc>
          <w:tcPr>
            <w:tcW w:w="1984" w:type="dxa"/>
          </w:tcPr>
          <w:p w14:paraId="627C3731" w14:textId="77777777" w:rsidR="005A460B" w:rsidRDefault="005A460B" w:rsidP="00B84A7F">
            <w:pPr>
              <w:jc w:val="right"/>
            </w:pPr>
            <w:r>
              <w:t>£70.00</w:t>
            </w:r>
          </w:p>
        </w:tc>
        <w:tc>
          <w:tcPr>
            <w:tcW w:w="2120" w:type="dxa"/>
          </w:tcPr>
          <w:p w14:paraId="525E35B5" w14:textId="77777777" w:rsidR="005A460B" w:rsidRDefault="005A460B" w:rsidP="00B84A7F">
            <w:pPr>
              <w:jc w:val="right"/>
            </w:pPr>
            <w:r>
              <w:t>£50.00</w:t>
            </w:r>
          </w:p>
        </w:tc>
      </w:tr>
      <w:tr w:rsidR="005A460B" w14:paraId="7E93D0CE" w14:textId="77777777" w:rsidTr="00B84A7F">
        <w:tc>
          <w:tcPr>
            <w:tcW w:w="5524" w:type="dxa"/>
          </w:tcPr>
          <w:p w14:paraId="2A5EBA69" w14:textId="77777777" w:rsidR="005A460B" w:rsidRDefault="005A460B" w:rsidP="00B84A7F">
            <w:r>
              <w:t xml:space="preserve">Extended Council Chamber </w:t>
            </w:r>
          </w:p>
        </w:tc>
        <w:tc>
          <w:tcPr>
            <w:tcW w:w="1984" w:type="dxa"/>
          </w:tcPr>
          <w:p w14:paraId="0F222358" w14:textId="77777777" w:rsidR="005A460B" w:rsidRDefault="005A460B" w:rsidP="00B84A7F">
            <w:pPr>
              <w:jc w:val="right"/>
            </w:pPr>
            <w:r>
              <w:t>£170.00</w:t>
            </w:r>
          </w:p>
        </w:tc>
        <w:tc>
          <w:tcPr>
            <w:tcW w:w="2120" w:type="dxa"/>
          </w:tcPr>
          <w:p w14:paraId="2BB29F3E" w14:textId="77777777" w:rsidR="005A460B" w:rsidRDefault="005A460B" w:rsidP="00B84A7F">
            <w:pPr>
              <w:jc w:val="right"/>
            </w:pPr>
            <w:r>
              <w:t>£110.00</w:t>
            </w:r>
          </w:p>
        </w:tc>
      </w:tr>
      <w:tr w:rsidR="005A460B" w14:paraId="305D5CE1" w14:textId="77777777" w:rsidTr="00B84A7F">
        <w:tc>
          <w:tcPr>
            <w:tcW w:w="9628" w:type="dxa"/>
            <w:gridSpan w:val="3"/>
          </w:tcPr>
          <w:p w14:paraId="07BE7363" w14:textId="77777777" w:rsidR="005A460B" w:rsidRDefault="005A460B" w:rsidP="00B84A7F">
            <w:r>
              <w:t xml:space="preserve">The full day rate is based on hire from 9 am to 5 pm. Hire outside of these hours may be possible but will be subject to additional fees and can be confirmed on application. </w:t>
            </w:r>
          </w:p>
        </w:tc>
      </w:tr>
    </w:tbl>
    <w:p w14:paraId="696F0944" w14:textId="77777777" w:rsidR="00544E2E" w:rsidRDefault="00544E2E"/>
    <w:sectPr w:rsidR="00544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57"/>
    <w:rsid w:val="00526DC2"/>
    <w:rsid w:val="00544E2E"/>
    <w:rsid w:val="005A460B"/>
    <w:rsid w:val="00803F46"/>
    <w:rsid w:val="009E7A79"/>
    <w:rsid w:val="00B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E323"/>
  <w15:chartTrackingRefBased/>
  <w15:docId w15:val="{5C1F68F5-3856-41D8-9210-B5F719BA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D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D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D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D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D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D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D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D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D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D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D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D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D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D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D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D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D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D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0D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0D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D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0D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0D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0D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0D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0D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D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D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0D5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F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A55023E9AD24D9C378EBC281C0874" ma:contentTypeVersion="15" ma:contentTypeDescription="Create a new document." ma:contentTypeScope="" ma:versionID="fad2364758f7724727036a8b25108ff2">
  <xsd:schema xmlns:xsd="http://www.w3.org/2001/XMLSchema" xmlns:xs="http://www.w3.org/2001/XMLSchema" xmlns:p="http://schemas.microsoft.com/office/2006/metadata/properties" xmlns:ns2="9eea002c-9396-4e1c-90ba-81fd5c5bb57d" xmlns:ns3="7e618911-af4d-44ef-8a76-c69d29542036" targetNamespace="http://schemas.microsoft.com/office/2006/metadata/properties" ma:root="true" ma:fieldsID="597beaffedbe4e43c50b55bdf72ed036" ns2:_="" ns3:_="">
    <xsd:import namespace="9eea002c-9396-4e1c-90ba-81fd5c5bb57d"/>
    <xsd:import namespace="7e618911-af4d-44ef-8a76-c69d29542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002c-9396-4e1c-90ba-81fd5c5bb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e8306dc-c898-4ddd-93ba-ebfdadd862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8911-af4d-44ef-8a76-c69d2954203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070b59c-354c-4cd2-9235-82660625087c}" ma:internalName="TaxCatchAll" ma:showField="CatchAllData" ma:web="7e618911-af4d-44ef-8a76-c69d29542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618911-af4d-44ef-8a76-c69d29542036" xsi:nil="true"/>
    <lcf76f155ced4ddcb4097134ff3c332f xmlns="9eea002c-9396-4e1c-90ba-81fd5c5bb5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BF5D1C-AD87-4CB5-8447-50762FBFF403}"/>
</file>

<file path=customXml/itemProps2.xml><?xml version="1.0" encoding="utf-8"?>
<ds:datastoreItem xmlns:ds="http://schemas.openxmlformats.org/officeDocument/2006/customXml" ds:itemID="{06569567-8F1C-4E42-A72F-031CF6E236F0}"/>
</file>

<file path=customXml/itemProps3.xml><?xml version="1.0" encoding="utf-8"?>
<ds:datastoreItem xmlns:ds="http://schemas.openxmlformats.org/officeDocument/2006/customXml" ds:itemID="{98176507-6387-4F0B-9C31-D3956AC5B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1</cp:revision>
  <dcterms:created xsi:type="dcterms:W3CDTF">2024-05-20T08:08:00Z</dcterms:created>
  <dcterms:modified xsi:type="dcterms:W3CDTF">2024-05-20T08:49:00Z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0x010100EB5A55023E9AD24D9C378EBC281C0874</vt:lpwstr>
  </property>
</Properties>
</file>