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A2813" w:rsidR="00837605" w:rsidP="005B3E94" w:rsidRDefault="00837605" w14:paraId="6B0EA3C3" w14:textId="77777777">
      <w:pPr>
        <w:widowControl w:val="0"/>
        <w:tabs>
          <w:tab w:val="left" w:pos="1276"/>
        </w:tabs>
        <w:autoSpaceDE w:val="0"/>
        <w:autoSpaceDN w:val="0"/>
        <w:adjustRightInd w:val="0"/>
        <w:spacing w:line="264" w:lineRule="auto"/>
        <w:jc w:val="both"/>
        <w:rPr>
          <w:rFonts w:ascii="Corbel" w:hAnsi="Corbel" w:cs="Arial"/>
          <w:b/>
          <w:szCs w:val="32"/>
          <w:lang w:val="en-US"/>
        </w:rPr>
      </w:pPr>
    </w:p>
    <w:p w:rsidRPr="000A2813" w:rsidR="00DF6BBF" w:rsidP="005B3E94" w:rsidRDefault="000B1A59" w14:paraId="2BAD6D1F" w14:textId="77777777">
      <w:pPr>
        <w:widowControl w:val="0"/>
        <w:tabs>
          <w:tab w:val="left" w:pos="1276"/>
        </w:tabs>
        <w:autoSpaceDE w:val="0"/>
        <w:autoSpaceDN w:val="0"/>
        <w:adjustRightInd w:val="0"/>
        <w:spacing w:line="264" w:lineRule="auto"/>
        <w:jc w:val="both"/>
        <w:rPr>
          <w:rFonts w:ascii="Corbel" w:hAnsi="Corbel" w:cs="Arial"/>
          <w:b/>
          <w:szCs w:val="32"/>
          <w:lang w:val="en-US"/>
        </w:rPr>
      </w:pPr>
      <w:r w:rsidRPr="000A2813">
        <w:rPr>
          <w:rFonts w:ascii="Corbel" w:hAnsi="Corbel" w:cs="Arial"/>
          <w:b/>
          <w:szCs w:val="32"/>
          <w:lang w:val="en-US"/>
        </w:rPr>
        <w:t>Lowestoft Town</w:t>
      </w:r>
      <w:r w:rsidRPr="000A2813" w:rsidR="00576382">
        <w:rPr>
          <w:rFonts w:ascii="Corbel" w:hAnsi="Corbel" w:cs="Arial"/>
          <w:b/>
          <w:szCs w:val="32"/>
          <w:lang w:val="en-US"/>
        </w:rPr>
        <w:t xml:space="preserve"> Council</w:t>
      </w:r>
    </w:p>
    <w:p w:rsidRPr="000A2813" w:rsidR="00392A0C" w:rsidP="005B3E94" w:rsidRDefault="00392A0C" w14:paraId="37400CB6" w14:textId="77777777">
      <w:pPr>
        <w:pStyle w:val="Default"/>
        <w:widowControl w:val="0"/>
        <w:spacing w:line="264" w:lineRule="auto"/>
        <w:jc w:val="both"/>
        <w:rPr>
          <w:rFonts w:ascii="Corbel" w:hAnsi="Corbel"/>
          <w:szCs w:val="28"/>
        </w:rPr>
      </w:pPr>
    </w:p>
    <w:p w:rsidRPr="00C905A5" w:rsidR="00392A0C" w:rsidP="005B3E94" w:rsidRDefault="6E6B1C9B" w14:paraId="2F3482C7" w14:textId="73DE6092">
      <w:pPr>
        <w:pStyle w:val="Default"/>
        <w:widowControl w:val="0"/>
        <w:spacing w:line="264" w:lineRule="auto"/>
        <w:jc w:val="both"/>
        <w:rPr>
          <w:rFonts w:ascii="Corbel" w:hAnsi="Corbel"/>
          <w:b w:val="1"/>
          <w:bCs w:val="1"/>
        </w:rPr>
      </w:pPr>
      <w:r w:rsidRPr="5C0D415C" w:rsidR="6E6B1C9B">
        <w:rPr>
          <w:rFonts w:ascii="Corbel" w:hAnsi="Corbel"/>
          <w:b w:val="1"/>
          <w:bCs w:val="1"/>
        </w:rPr>
        <w:t xml:space="preserve">Terms of Reference for </w:t>
      </w:r>
      <w:r w:rsidRPr="5C0D415C" w:rsidR="2879D071">
        <w:rPr>
          <w:rFonts w:ascii="Corbel" w:hAnsi="Corbel"/>
          <w:b w:val="1"/>
          <w:bCs w:val="1"/>
        </w:rPr>
        <w:t>Lowestoft Town Hall</w:t>
      </w:r>
      <w:r w:rsidRPr="5C0D415C" w:rsidR="11874458">
        <w:rPr>
          <w:rFonts w:ascii="Corbel" w:hAnsi="Corbel"/>
          <w:b w:val="1"/>
          <w:bCs w:val="1"/>
        </w:rPr>
        <w:t xml:space="preserve"> </w:t>
      </w:r>
      <w:r w:rsidRPr="5C0D415C" w:rsidR="11874458">
        <w:rPr>
          <w:rFonts w:ascii="Corbel" w:hAnsi="Corbel"/>
          <w:b w:val="1"/>
          <w:bCs w:val="1"/>
        </w:rPr>
        <w:t>Project Board</w:t>
      </w:r>
    </w:p>
    <w:p w:rsidRPr="00C905A5" w:rsidR="00392A0C" w:rsidP="005B3E94" w:rsidRDefault="00392A0C" w14:paraId="0C89CBE9" w14:textId="77777777">
      <w:pPr>
        <w:pStyle w:val="Default"/>
        <w:widowControl w:val="0"/>
        <w:spacing w:line="264" w:lineRule="auto"/>
        <w:jc w:val="both"/>
        <w:rPr>
          <w:rFonts w:ascii="Corbel" w:hAnsi="Corbel"/>
          <w:b/>
          <w:bCs/>
          <w:sz w:val="20"/>
          <w:szCs w:val="23"/>
        </w:rPr>
      </w:pPr>
    </w:p>
    <w:p w:rsidRPr="000A2813" w:rsidR="00392A0C" w:rsidP="005B3E94" w:rsidRDefault="6E6B1C9B" w14:paraId="0C1EDEDF" w14:textId="201D76CA">
      <w:pPr>
        <w:pStyle w:val="Default"/>
        <w:widowControl w:val="0"/>
        <w:numPr>
          <w:ilvl w:val="0"/>
          <w:numId w:val="24"/>
        </w:numPr>
        <w:spacing w:before="120" w:line="264" w:lineRule="auto"/>
        <w:ind w:left="357" w:hanging="357"/>
        <w:jc w:val="both"/>
        <w:rPr>
          <w:rFonts w:ascii="Corbel" w:hAnsi="Corbel"/>
        </w:rPr>
      </w:pPr>
      <w:r w:rsidRPr="5C0D415C" w:rsidR="1CF3F9A0">
        <w:rPr>
          <w:rFonts w:ascii="Corbel" w:hAnsi="Corbel"/>
        </w:rPr>
        <w:t>The Lowestoft Town Hall</w:t>
      </w:r>
      <w:r w:rsidRPr="5C0D415C" w:rsidR="11874458">
        <w:rPr>
          <w:rFonts w:ascii="Corbel" w:hAnsi="Corbel"/>
        </w:rPr>
        <w:t xml:space="preserve"> </w:t>
      </w:r>
      <w:r w:rsidRPr="5C0D415C" w:rsidR="11874458">
        <w:rPr>
          <w:rFonts w:ascii="Corbel" w:hAnsi="Corbel"/>
        </w:rPr>
        <w:t xml:space="preserve">Project Board </w:t>
      </w:r>
      <w:r w:rsidRPr="5C0D415C" w:rsidR="7526D2C9">
        <w:rPr>
          <w:rFonts w:ascii="Corbel" w:hAnsi="Corbel"/>
        </w:rPr>
        <w:t xml:space="preserve">(the Project Board) </w:t>
      </w:r>
      <w:r w:rsidRPr="5C0D415C" w:rsidR="4F921D54">
        <w:rPr>
          <w:rFonts w:ascii="Corbel" w:hAnsi="Corbel"/>
        </w:rPr>
        <w:t>has been</w:t>
      </w:r>
      <w:r w:rsidRPr="5C0D415C" w:rsidR="6E6B1C9B">
        <w:rPr>
          <w:rFonts w:ascii="Corbel" w:hAnsi="Corbel"/>
        </w:rPr>
        <w:t xml:space="preserve"> </w:t>
      </w:r>
      <w:r w:rsidRPr="5C0D415C" w:rsidR="11F065B0">
        <w:rPr>
          <w:rFonts w:ascii="Corbel" w:hAnsi="Corbel"/>
        </w:rPr>
        <w:t>establis</w:t>
      </w:r>
      <w:r w:rsidRPr="5C0D415C" w:rsidR="11F065B0">
        <w:rPr>
          <w:rFonts w:ascii="Corbel" w:hAnsi="Corbel"/>
        </w:rPr>
        <w:t>hed</w:t>
      </w:r>
      <w:r w:rsidRPr="5C0D415C" w:rsidR="11F065B0">
        <w:rPr>
          <w:rFonts w:ascii="Corbel" w:hAnsi="Corbel"/>
        </w:rPr>
        <w:t xml:space="preserve"> by</w:t>
      </w:r>
      <w:r w:rsidRPr="5C0D415C" w:rsidR="00C210EB">
        <w:rPr>
          <w:rFonts w:ascii="Corbel" w:hAnsi="Corbel"/>
        </w:rPr>
        <w:t>,</w:t>
      </w:r>
      <w:r w:rsidRPr="5C0D415C" w:rsidR="6E6B1C9B">
        <w:rPr>
          <w:rFonts w:ascii="Corbel" w:hAnsi="Corbel"/>
        </w:rPr>
        <w:t xml:space="preserve"> and</w:t>
      </w:r>
      <w:r w:rsidRPr="5C0D415C" w:rsidR="6E6B1C9B">
        <w:rPr>
          <w:rFonts w:ascii="Corbel" w:hAnsi="Corbel"/>
        </w:rPr>
        <w:t xml:space="preserve"> </w:t>
      </w:r>
      <w:r w:rsidRPr="5C0D415C" w:rsidR="5379D8E2">
        <w:rPr>
          <w:rFonts w:ascii="Corbel" w:hAnsi="Corbel"/>
        </w:rPr>
        <w:t xml:space="preserve">is </w:t>
      </w:r>
      <w:r w:rsidRPr="5C0D415C" w:rsidR="6E6B1C9B">
        <w:rPr>
          <w:rFonts w:ascii="Corbel" w:hAnsi="Corbel"/>
        </w:rPr>
        <w:t>solely responsible to</w:t>
      </w:r>
      <w:r w:rsidRPr="5C0D415C" w:rsidR="00C210EB">
        <w:rPr>
          <w:rFonts w:ascii="Corbel" w:hAnsi="Corbel"/>
        </w:rPr>
        <w:t>,</w:t>
      </w:r>
      <w:r w:rsidRPr="5C0D415C" w:rsidR="6E6B1C9B">
        <w:rPr>
          <w:rFonts w:ascii="Corbel" w:hAnsi="Corbel"/>
        </w:rPr>
        <w:t xml:space="preserve"> </w:t>
      </w:r>
      <w:r w:rsidRPr="5C0D415C" w:rsidR="749EC651">
        <w:rPr>
          <w:rFonts w:ascii="Corbel" w:hAnsi="Corbel"/>
        </w:rPr>
        <w:t>Lowestoft Town</w:t>
      </w:r>
      <w:r w:rsidRPr="5C0D415C" w:rsidR="6E6B1C9B">
        <w:rPr>
          <w:rFonts w:ascii="Corbel" w:hAnsi="Corbel"/>
        </w:rPr>
        <w:t xml:space="preserve"> Council. </w:t>
      </w:r>
    </w:p>
    <w:p w:rsidRPr="000A2813" w:rsidR="00392A0C" w:rsidP="005B3E94" w:rsidRDefault="000A2813" w14:paraId="409A79FC" w14:textId="2662235F">
      <w:pPr>
        <w:pStyle w:val="Default"/>
        <w:widowControl w:val="0"/>
        <w:numPr>
          <w:ilvl w:val="0"/>
          <w:numId w:val="24"/>
        </w:numPr>
        <w:spacing w:before="120" w:line="264" w:lineRule="auto"/>
        <w:ind w:left="357" w:hanging="357"/>
        <w:jc w:val="both"/>
        <w:rPr>
          <w:rFonts w:ascii="Corbel" w:hAnsi="Corbel"/>
        </w:rPr>
      </w:pPr>
      <w:r w:rsidRPr="5C0D415C" w:rsidR="000A2813">
        <w:rPr>
          <w:rFonts w:ascii="Corbel" w:hAnsi="Corbel"/>
        </w:rPr>
        <w:t>The</w:t>
      </w:r>
      <w:r w:rsidRPr="5C0D415C" w:rsidR="730C7ADD">
        <w:rPr>
          <w:rFonts w:ascii="Corbel" w:hAnsi="Corbel"/>
        </w:rPr>
        <w:t xml:space="preserve"> Project Board has been created by the </w:t>
      </w:r>
      <w:r w:rsidRPr="5C0D415C" w:rsidR="45EEB06C">
        <w:rPr>
          <w:rFonts w:ascii="Corbel" w:hAnsi="Corbel"/>
        </w:rPr>
        <w:t xml:space="preserve">Town </w:t>
      </w:r>
      <w:r w:rsidRPr="5C0D415C" w:rsidR="730C7ADD">
        <w:rPr>
          <w:rFonts w:ascii="Corbel" w:hAnsi="Corbel"/>
        </w:rPr>
        <w:t xml:space="preserve">Council to </w:t>
      </w:r>
      <w:r w:rsidRPr="5C0D415C" w:rsidR="5F71B81A">
        <w:rPr>
          <w:rFonts w:ascii="Corbel" w:hAnsi="Corbel"/>
        </w:rPr>
        <w:t xml:space="preserve">progress the development of </w:t>
      </w:r>
      <w:r w:rsidRPr="5C0D415C" w:rsidR="5F71B81A">
        <w:rPr>
          <w:rFonts w:ascii="Corbel" w:hAnsi="Corbel"/>
        </w:rPr>
        <w:t xml:space="preserve">the </w:t>
      </w:r>
      <w:r w:rsidRPr="5C0D415C" w:rsidR="18E7886A">
        <w:rPr>
          <w:rFonts w:ascii="Corbel" w:hAnsi="Corbel"/>
        </w:rPr>
        <w:t xml:space="preserve"> Lowestoft </w:t>
      </w:r>
      <w:r w:rsidRPr="5C0D415C" w:rsidR="18E7886A">
        <w:rPr>
          <w:rFonts w:ascii="Corbel" w:hAnsi="Corbel"/>
        </w:rPr>
        <w:t>Town Hall</w:t>
      </w:r>
      <w:r w:rsidRPr="5C0D415C" w:rsidR="5F71B81A">
        <w:rPr>
          <w:rFonts w:ascii="Corbel" w:hAnsi="Corbel"/>
        </w:rPr>
        <w:t xml:space="preserve"> </w:t>
      </w:r>
      <w:r w:rsidRPr="5C0D415C" w:rsidR="5F71B81A">
        <w:rPr>
          <w:rFonts w:ascii="Corbel" w:hAnsi="Corbel"/>
        </w:rPr>
        <w:t xml:space="preserve">project from </w:t>
      </w:r>
      <w:r w:rsidRPr="5C0D415C" w:rsidR="5F71B81A">
        <w:rPr>
          <w:rFonts w:ascii="Corbel" w:hAnsi="Corbel"/>
        </w:rPr>
        <w:t>inception</w:t>
      </w:r>
      <w:r w:rsidRPr="5C0D415C" w:rsidR="5F71B81A">
        <w:rPr>
          <w:rFonts w:ascii="Corbel" w:hAnsi="Corbel"/>
        </w:rPr>
        <w:t xml:space="preserve"> through the development and delivery phases to </w:t>
      </w:r>
      <w:r w:rsidRPr="5C0D415C" w:rsidR="67099FBA">
        <w:rPr>
          <w:rFonts w:ascii="Corbel" w:hAnsi="Corbel"/>
        </w:rPr>
        <w:t>implementation</w:t>
      </w:r>
      <w:r w:rsidRPr="5C0D415C" w:rsidR="6921BFA0">
        <w:rPr>
          <w:rFonts w:ascii="Corbel" w:hAnsi="Corbel"/>
        </w:rPr>
        <w:t xml:space="preserve">. </w:t>
      </w:r>
      <w:r w:rsidRPr="5C0D415C" w:rsidR="00C210EB">
        <w:rPr>
          <w:rFonts w:ascii="Corbel" w:hAnsi="Corbel"/>
        </w:rPr>
        <w:t xml:space="preserve"> </w:t>
      </w:r>
      <w:r w:rsidRPr="5C0D415C" w:rsidR="6921BFA0">
        <w:rPr>
          <w:rFonts w:ascii="Corbel" w:hAnsi="Corbel"/>
        </w:rPr>
        <w:t xml:space="preserve">The project team reports to the Project Board, which in turn reports directly to Full Council. </w:t>
      </w:r>
    </w:p>
    <w:p w:rsidRPr="000A2813" w:rsidR="76D5702E" w:rsidP="005B3E94" w:rsidRDefault="000A2813" w14:paraId="6A739F41" w14:textId="609659F0">
      <w:pPr>
        <w:pStyle w:val="Default"/>
        <w:widowControl w:val="0"/>
        <w:numPr>
          <w:ilvl w:val="0"/>
          <w:numId w:val="24"/>
        </w:numPr>
        <w:spacing w:before="120" w:line="264" w:lineRule="auto"/>
        <w:ind w:left="357" w:hanging="357"/>
        <w:jc w:val="both"/>
        <w:rPr>
          <w:rFonts w:ascii="Corbel" w:hAnsi="Corbel"/>
        </w:rPr>
      </w:pPr>
      <w:r w:rsidRPr="011C27AA" w:rsidR="000A2813">
        <w:rPr>
          <w:rFonts w:ascii="Corbel" w:hAnsi="Corbel"/>
        </w:rPr>
        <w:t>The</w:t>
      </w:r>
      <w:r w:rsidRPr="011C27AA" w:rsidR="6E6B1C9B">
        <w:rPr>
          <w:rFonts w:ascii="Corbel" w:hAnsi="Corbel"/>
        </w:rPr>
        <w:t xml:space="preserve"> </w:t>
      </w:r>
      <w:r w:rsidRPr="011C27AA" w:rsidR="11874458">
        <w:rPr>
          <w:rFonts w:ascii="Corbel" w:hAnsi="Corbel"/>
        </w:rPr>
        <w:t>Project Board’</w:t>
      </w:r>
      <w:r w:rsidRPr="011C27AA" w:rsidR="6E6B1C9B">
        <w:rPr>
          <w:rFonts w:ascii="Corbel" w:hAnsi="Corbel"/>
        </w:rPr>
        <w:t xml:space="preserve">s duties, as set out in these </w:t>
      </w:r>
      <w:r w:rsidRPr="011C27AA" w:rsidR="3CF49DDD">
        <w:rPr>
          <w:rFonts w:ascii="Corbel" w:hAnsi="Corbel"/>
        </w:rPr>
        <w:t>T</w:t>
      </w:r>
      <w:r w:rsidRPr="011C27AA" w:rsidR="6E6B1C9B">
        <w:rPr>
          <w:rFonts w:ascii="Corbel" w:hAnsi="Corbel"/>
        </w:rPr>
        <w:t xml:space="preserve">erms of </w:t>
      </w:r>
      <w:r w:rsidRPr="011C27AA" w:rsidR="2B02B2DF">
        <w:rPr>
          <w:rFonts w:ascii="Corbel" w:hAnsi="Corbel"/>
        </w:rPr>
        <w:t>R</w:t>
      </w:r>
      <w:r w:rsidRPr="011C27AA" w:rsidR="6E6B1C9B">
        <w:rPr>
          <w:rFonts w:ascii="Corbel" w:hAnsi="Corbel"/>
        </w:rPr>
        <w:t xml:space="preserve">eference, are defined and agreed by Full Council, which may </w:t>
      </w:r>
      <w:r w:rsidRPr="011C27AA" w:rsidR="10FF49B6">
        <w:rPr>
          <w:rFonts w:ascii="Corbel" w:hAnsi="Corbel"/>
        </w:rPr>
        <w:t xml:space="preserve">from time to time and at its discretion decide </w:t>
      </w:r>
      <w:r w:rsidRPr="011C27AA" w:rsidR="6E6B1C9B">
        <w:rPr>
          <w:rFonts w:ascii="Corbel" w:hAnsi="Corbel"/>
        </w:rPr>
        <w:t xml:space="preserve">to </w:t>
      </w:r>
      <w:r w:rsidRPr="011C27AA" w:rsidR="557F8A6D">
        <w:rPr>
          <w:rFonts w:ascii="Corbel" w:hAnsi="Corbel"/>
        </w:rPr>
        <w:t xml:space="preserve">increase, decrease, or otherwise modify </w:t>
      </w:r>
      <w:r w:rsidRPr="011C27AA" w:rsidR="6E6B1C9B">
        <w:rPr>
          <w:rFonts w:ascii="Corbel" w:hAnsi="Corbel"/>
        </w:rPr>
        <w:t xml:space="preserve">the </w:t>
      </w:r>
      <w:r w:rsidRPr="011C27AA" w:rsidR="11874458">
        <w:rPr>
          <w:rFonts w:ascii="Corbel" w:hAnsi="Corbel"/>
        </w:rPr>
        <w:t>Project Board</w:t>
      </w:r>
      <w:r w:rsidRPr="011C27AA" w:rsidR="6E6B1C9B">
        <w:rPr>
          <w:rFonts w:ascii="Corbel" w:hAnsi="Corbel"/>
        </w:rPr>
        <w:t xml:space="preserve">’s </w:t>
      </w:r>
      <w:r w:rsidRPr="011C27AA" w:rsidR="56C7D626">
        <w:rPr>
          <w:rFonts w:ascii="Corbel" w:hAnsi="Corbel"/>
        </w:rPr>
        <w:t>T</w:t>
      </w:r>
      <w:r w:rsidRPr="011C27AA" w:rsidR="6E6B1C9B">
        <w:rPr>
          <w:rFonts w:ascii="Corbel" w:hAnsi="Corbel"/>
        </w:rPr>
        <w:t>erms</w:t>
      </w:r>
      <w:r w:rsidRPr="011C27AA" w:rsidR="3F06239B">
        <w:rPr>
          <w:rFonts w:ascii="Corbel" w:hAnsi="Corbel"/>
        </w:rPr>
        <w:t xml:space="preserve"> </w:t>
      </w:r>
      <w:r w:rsidRPr="011C27AA" w:rsidR="2563DC77">
        <w:rPr>
          <w:rFonts w:ascii="Corbel" w:hAnsi="Corbel"/>
        </w:rPr>
        <w:t xml:space="preserve">of </w:t>
      </w:r>
      <w:r w:rsidRPr="011C27AA" w:rsidR="60145782">
        <w:rPr>
          <w:rFonts w:ascii="Corbel" w:hAnsi="Corbel"/>
        </w:rPr>
        <w:t>R</w:t>
      </w:r>
      <w:r w:rsidRPr="011C27AA" w:rsidR="2563DC77">
        <w:rPr>
          <w:rFonts w:ascii="Corbel" w:hAnsi="Corbel"/>
        </w:rPr>
        <w:t>eference.</w:t>
      </w:r>
    </w:p>
    <w:p w:rsidR="5BFE1359" w:rsidP="011C27AA" w:rsidRDefault="5BFE1359" w14:paraId="20D79897" w14:textId="1E813F1A">
      <w:pPr>
        <w:pStyle w:val="Default"/>
        <w:widowControl w:val="0"/>
        <w:numPr>
          <w:ilvl w:val="0"/>
          <w:numId w:val="24"/>
        </w:numPr>
        <w:spacing w:before="120" w:line="264" w:lineRule="auto"/>
        <w:ind w:left="357" w:hanging="357"/>
        <w:jc w:val="both"/>
        <w:rPr>
          <w:noProof w:val="0"/>
          <w:lang w:val="en-GB"/>
        </w:rPr>
      </w:pPr>
      <w:r w:rsidRPr="011C27AA" w:rsidR="5BFE1359">
        <w:rPr>
          <w:rFonts w:ascii="Corbel" w:hAnsi="Corbel" w:eastAsia="Corbel" w:cs="Corbel"/>
          <w:b w:val="0"/>
          <w:bCs w:val="0"/>
          <w:i w:val="0"/>
          <w:iCs w:val="0"/>
          <w:caps w:val="0"/>
          <w:smallCaps w:val="0"/>
          <w:noProof w:val="0"/>
          <w:sz w:val="24"/>
          <w:szCs w:val="24"/>
          <w:lang w:val="en-GB"/>
        </w:rPr>
        <w:t xml:space="preserve">Meetings are to be held at least once a month, timed to precede Full Council, with </w:t>
      </w:r>
      <w:r w:rsidRPr="011C27AA" w:rsidR="5BFE1359">
        <w:rPr>
          <w:rFonts w:ascii="Corbel" w:hAnsi="Corbel" w:eastAsia="Corbel" w:cs="Corbel"/>
          <w:b w:val="0"/>
          <w:bCs w:val="0"/>
          <w:i w:val="0"/>
          <w:iCs w:val="0"/>
          <w:caps w:val="0"/>
          <w:smallCaps w:val="0"/>
          <w:noProof w:val="0"/>
          <w:sz w:val="24"/>
          <w:szCs w:val="24"/>
          <w:lang w:val="en-GB"/>
        </w:rPr>
        <w:t>a</w:t>
      </w:r>
      <w:r w:rsidRPr="011C27AA" w:rsidR="5BFE1359">
        <w:rPr>
          <w:rFonts w:ascii="Corbel" w:hAnsi="Corbel" w:eastAsia="Corbel" w:cs="Corbel"/>
          <w:b w:val="0"/>
          <w:bCs w:val="0"/>
          <w:i w:val="0"/>
          <w:iCs w:val="0"/>
          <w:caps w:val="0"/>
          <w:smallCaps w:val="0"/>
          <w:noProof w:val="0"/>
          <w:sz w:val="24"/>
          <w:szCs w:val="24"/>
          <w:lang w:val="en-GB"/>
        </w:rPr>
        <w:t>dditional</w:t>
      </w:r>
      <w:r w:rsidRPr="011C27AA" w:rsidR="5BFE1359">
        <w:rPr>
          <w:rFonts w:ascii="Corbel" w:hAnsi="Corbel" w:eastAsia="Corbel" w:cs="Corbel"/>
          <w:b w:val="0"/>
          <w:bCs w:val="0"/>
          <w:i w:val="0"/>
          <w:iCs w:val="0"/>
          <w:caps w:val="0"/>
          <w:smallCaps w:val="0"/>
          <w:noProof w:val="0"/>
          <w:sz w:val="24"/>
          <w:szCs w:val="24"/>
          <w:lang w:val="en-GB"/>
        </w:rPr>
        <w:t xml:space="preserve"> </w:t>
      </w:r>
      <w:r w:rsidRPr="011C27AA" w:rsidR="5BFE1359">
        <w:rPr>
          <w:rFonts w:ascii="Corbel" w:hAnsi="Corbel" w:eastAsia="Corbel" w:cs="Corbel"/>
          <w:b w:val="0"/>
          <w:bCs w:val="0"/>
          <w:i w:val="0"/>
          <w:iCs w:val="0"/>
          <w:caps w:val="0"/>
          <w:smallCaps w:val="0"/>
          <w:noProof w:val="0"/>
          <w:sz w:val="24"/>
          <w:szCs w:val="24"/>
          <w:lang w:val="en-GB"/>
        </w:rPr>
        <w:t xml:space="preserve">meetings held if and as </w:t>
      </w:r>
      <w:r w:rsidRPr="011C27AA" w:rsidR="5BFE1359">
        <w:rPr>
          <w:rFonts w:ascii="Corbel" w:hAnsi="Corbel" w:eastAsia="Corbel" w:cs="Corbel"/>
          <w:b w:val="0"/>
          <w:bCs w:val="0"/>
          <w:i w:val="0"/>
          <w:iCs w:val="0"/>
          <w:caps w:val="0"/>
          <w:smallCaps w:val="0"/>
          <w:noProof w:val="0"/>
          <w:sz w:val="24"/>
          <w:szCs w:val="24"/>
          <w:lang w:val="en-GB"/>
        </w:rPr>
        <w:t>r</w:t>
      </w:r>
      <w:r w:rsidRPr="011C27AA" w:rsidR="5BFE1359">
        <w:rPr>
          <w:rFonts w:ascii="Corbel" w:hAnsi="Corbel" w:eastAsia="Corbel" w:cs="Corbel"/>
          <w:b w:val="0"/>
          <w:bCs w:val="0"/>
          <w:i w:val="0"/>
          <w:iCs w:val="0"/>
          <w:caps w:val="0"/>
          <w:smallCaps w:val="0"/>
          <w:noProof w:val="0"/>
          <w:sz w:val="24"/>
          <w:szCs w:val="24"/>
          <w:lang w:val="en-GB"/>
        </w:rPr>
        <w:t>equired</w:t>
      </w:r>
      <w:r w:rsidRPr="011C27AA" w:rsidR="5BFE1359">
        <w:rPr>
          <w:rFonts w:ascii="Corbel" w:hAnsi="Corbel" w:eastAsia="Corbel" w:cs="Corbel"/>
          <w:b w:val="0"/>
          <w:bCs w:val="0"/>
          <w:i w:val="0"/>
          <w:iCs w:val="0"/>
          <w:caps w:val="0"/>
          <w:smallCaps w:val="0"/>
          <w:noProof w:val="0"/>
          <w:sz w:val="24"/>
          <w:szCs w:val="24"/>
          <w:lang w:val="en-GB"/>
        </w:rPr>
        <w:t>.</w:t>
      </w:r>
    </w:p>
    <w:p w:rsidR="5BFE1359" w:rsidP="011C27AA" w:rsidRDefault="5BFE1359" w14:paraId="77797E2C" w14:textId="43A61C7F">
      <w:pPr>
        <w:pStyle w:val="Default"/>
        <w:widowControl w:val="0"/>
        <w:numPr>
          <w:ilvl w:val="0"/>
          <w:numId w:val="24"/>
        </w:numPr>
        <w:spacing w:before="120" w:line="264" w:lineRule="auto"/>
        <w:ind w:left="357" w:hanging="357"/>
        <w:jc w:val="both"/>
        <w:rPr>
          <w:noProof w:val="0"/>
          <w:lang w:val="en-GB"/>
        </w:rPr>
      </w:pPr>
      <w:r w:rsidRPr="011C27AA" w:rsidR="5BFE1359">
        <w:rPr>
          <w:rFonts w:ascii="Corbel" w:hAnsi="Corbel" w:eastAsia="Corbel" w:cs="Corbel"/>
          <w:b w:val="0"/>
          <w:bCs w:val="0"/>
          <w:i w:val="0"/>
          <w:iCs w:val="0"/>
          <w:caps w:val="0"/>
          <w:smallCaps w:val="0"/>
          <w:noProof w:val="0"/>
          <w:sz w:val="24"/>
          <w:szCs w:val="24"/>
          <w:lang w:val="en-GB"/>
        </w:rPr>
        <w:t>The Project Board will have the status in law of a Town Council Committee. Due to the legally and commercially confidential nature of the considerations and work undertaken by the Project Board, it is likely that proceedings will for the most part be conducted in confidential session. However, please see comments under “Public transparency and accountability”.</w:t>
      </w:r>
    </w:p>
    <w:p w:rsidR="00F937D0" w:rsidP="005B3E94" w:rsidRDefault="6E6B1C9B" w14:paraId="6CC0ED49" w14:textId="77777777">
      <w:pPr>
        <w:pStyle w:val="Default"/>
        <w:widowControl w:val="0"/>
        <w:numPr>
          <w:ilvl w:val="0"/>
          <w:numId w:val="24"/>
        </w:numPr>
        <w:spacing w:before="120" w:after="120" w:line="264" w:lineRule="auto"/>
        <w:ind w:left="357" w:hanging="357"/>
        <w:jc w:val="both"/>
        <w:rPr>
          <w:rFonts w:ascii="Corbel" w:hAnsi="Corbel"/>
        </w:rPr>
      </w:pPr>
      <w:r w:rsidRPr="011C27AA" w:rsidR="6E6B1C9B">
        <w:rPr>
          <w:rFonts w:ascii="Corbel" w:hAnsi="Corbel"/>
          <w:u w:val="single"/>
        </w:rPr>
        <w:t>Membership</w:t>
      </w:r>
      <w:r w:rsidRPr="011C27AA" w:rsidR="000A2813">
        <w:rPr>
          <w:rFonts w:ascii="Corbel" w:hAnsi="Corbel"/>
        </w:rPr>
        <w:t xml:space="preserve">: </w:t>
      </w:r>
      <w:r w:rsidRPr="011C27AA" w:rsidR="6E6B1C9B">
        <w:rPr>
          <w:rFonts w:ascii="Corbel" w:hAnsi="Corbel"/>
        </w:rPr>
        <w:t xml:space="preserve"> </w:t>
      </w:r>
    </w:p>
    <w:p w:rsidRPr="000A2813" w:rsidR="000A2813" w:rsidP="005B3E94" w:rsidRDefault="770A3D1A" w14:paraId="5C874392" w14:textId="198DB762">
      <w:pPr>
        <w:pStyle w:val="Default"/>
        <w:widowControl w:val="0"/>
        <w:spacing w:before="120" w:after="120" w:line="264" w:lineRule="auto"/>
        <w:ind w:left="357"/>
        <w:jc w:val="both"/>
        <w:rPr>
          <w:rFonts w:ascii="Corbel" w:hAnsi="Corbel"/>
        </w:rPr>
      </w:pPr>
      <w:r w:rsidRPr="011C27AA" w:rsidR="770A3D1A">
        <w:rPr>
          <w:rFonts w:ascii="Corbel" w:hAnsi="Corbel"/>
        </w:rPr>
        <w:t>The membership of the</w:t>
      </w:r>
      <w:r w:rsidRPr="011C27AA" w:rsidR="2665416C">
        <w:rPr>
          <w:rFonts w:ascii="Corbel" w:hAnsi="Corbel"/>
        </w:rPr>
        <w:t xml:space="preserve"> Project Board</w:t>
      </w:r>
      <w:r w:rsidRPr="011C27AA" w:rsidR="770A3D1A">
        <w:rPr>
          <w:rFonts w:ascii="Corbel" w:hAnsi="Corbel"/>
        </w:rPr>
        <w:t xml:space="preserve"> </w:t>
      </w:r>
      <w:r w:rsidRPr="011C27AA" w:rsidR="253804A2">
        <w:rPr>
          <w:rFonts w:ascii="Corbel" w:hAnsi="Corbel"/>
        </w:rPr>
        <w:t>shall comprise the following</w:t>
      </w:r>
      <w:r w:rsidRPr="011C27AA" w:rsidR="61904E85">
        <w:rPr>
          <w:rFonts w:ascii="Corbel" w:hAnsi="Corbel"/>
        </w:rPr>
        <w:t>:</w:t>
      </w:r>
    </w:p>
    <w:p w:rsidR="046CC36A" w:rsidP="011C27AA" w:rsidRDefault="046CC36A" w14:paraId="083E35CB" w14:textId="255B6999">
      <w:pPr>
        <w:pStyle w:val="Default"/>
        <w:widowControl w:val="0"/>
        <w:spacing w:before="120" w:after="120" w:line="264" w:lineRule="auto"/>
        <w:ind w:left="357"/>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A: </w:t>
      </w:r>
      <w:r>
        <w:tab/>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Councillor Members</w:t>
      </w:r>
    </w:p>
    <w:p w:rsidR="046CC36A" w:rsidP="011C27AA" w:rsidRDefault="046CC36A" w14:paraId="56DD820C" w14:textId="336C1F99">
      <w:pPr>
        <w:pStyle w:val="Default"/>
        <w:widowControl w:val="0"/>
        <w:spacing w:before="60" w:after="60" w:line="264" w:lineRule="auto"/>
        <w:ind w:left="993" w:hanging="284"/>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A minimum of six Town Councillors, appointed by Full Council, including the </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Mayor</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 who will</w:t>
      </w:r>
    </w:p>
    <w:p w:rsidR="046CC36A" w:rsidP="011C27AA" w:rsidRDefault="046CC36A" w14:paraId="0188CBDD" w14:textId="05F48A36">
      <w:pPr>
        <w:pStyle w:val="Default"/>
        <w:widowControl w:val="0"/>
        <w:spacing w:before="60" w:after="60" w:line="264" w:lineRule="auto"/>
        <w:ind w:left="993" w:hanging="284"/>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serve as Chair of the Project Board</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  </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In the absence of the Chair, the Project Board shall</w:t>
      </w:r>
    </w:p>
    <w:p w:rsidR="046CC36A" w:rsidP="011C27AA" w:rsidRDefault="046CC36A" w14:paraId="6D20AE82" w14:textId="2F387D4D">
      <w:pPr>
        <w:pStyle w:val="Default"/>
        <w:widowControl w:val="0"/>
        <w:spacing w:before="60" w:after="60" w:line="264" w:lineRule="auto"/>
        <w:ind w:left="993" w:hanging="284"/>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appoint an acting Chair from among the Town Councillors present to preside at the meeting.</w:t>
      </w:r>
    </w:p>
    <w:p w:rsidR="046CC36A" w:rsidP="011C27AA" w:rsidRDefault="046CC36A" w14:paraId="194DD8D0" w14:textId="67EE063A">
      <w:pPr>
        <w:pStyle w:val="Default"/>
        <w:widowControl w:val="0"/>
        <w:spacing w:before="120" w:after="120" w:line="264" w:lineRule="auto"/>
        <w:ind w:left="357"/>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B: </w:t>
      </w:r>
      <w:r>
        <w:tab/>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Non Councillor Members</w:t>
      </w:r>
    </w:p>
    <w:p w:rsidR="046CC36A" w:rsidP="011C27AA" w:rsidRDefault="046CC36A" w14:paraId="3E795432" w14:textId="5C2AF891">
      <w:pPr>
        <w:pStyle w:val="Default"/>
        <w:widowControl w:val="0"/>
        <w:spacing w:before="60" w:after="60" w:line="264" w:lineRule="auto"/>
        <w:ind w:left="993" w:hanging="284"/>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Two representatives from East Suffolk Council (ESC).</w:t>
      </w:r>
    </w:p>
    <w:p w:rsidR="046CC36A" w:rsidP="011C27AA" w:rsidRDefault="046CC36A" w14:paraId="01D8BE32" w14:textId="501F2868">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These Non Councillor members will have voting rights on the Project Board. Applicable</w:t>
      </w:r>
    </w:p>
    <w:p w:rsidR="046CC36A" w:rsidP="011C27AA" w:rsidRDefault="046CC36A" w14:paraId="6A40C14F" w14:textId="47C78107">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legislation: Parish and Community Councils (Committees) Regulations 1990 allow </w:t>
      </w:r>
    </w:p>
    <w:p w:rsidR="046CC36A" w:rsidP="011C27AA" w:rsidRDefault="046CC36A" w14:paraId="5C015C29" w14:textId="2438C5F7">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non-councillors to vote where the committee is for the management of land owned or</w:t>
      </w:r>
    </w:p>
    <w:p w:rsidR="046CC36A" w:rsidP="011C27AA" w:rsidRDefault="046CC36A" w14:paraId="0CA71098" w14:textId="729F6838">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occupied by the council.  “Land” includes building and other structures, land covered with</w:t>
      </w:r>
    </w:p>
    <w:p w:rsidR="046CC36A" w:rsidP="011C27AA" w:rsidRDefault="046CC36A" w14:paraId="5C3FA934" w14:textId="6DBDD57D">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water, and any estate, interest, easement, servitude or right in or over land (Schedule 1 of the</w:t>
      </w:r>
    </w:p>
    <w:p w:rsidR="046CC36A" w:rsidP="011C27AA" w:rsidRDefault="046CC36A" w14:paraId="6EDB2857" w14:textId="591D2324">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Interpretation Act 1978). Also confirmed in NALC Legal Topic Note 7 (Para 11, 1</w:t>
      </w:r>
      <w:r w:rsidRPr="011C27AA" w:rsidR="046CC36A">
        <w:rPr>
          <w:rFonts w:ascii="Corbel" w:hAnsi="Corbel" w:eastAsia="Corbel" w:cs="Corbel"/>
          <w:b w:val="0"/>
          <w:bCs w:val="0"/>
          <w:i w:val="0"/>
          <w:iCs w:val="0"/>
          <w:caps w:val="0"/>
          <w:smallCaps w:val="0"/>
          <w:noProof w:val="0"/>
          <w:color w:val="000000" w:themeColor="text1" w:themeTint="FF" w:themeShade="FF"/>
          <w:sz w:val="24"/>
          <w:szCs w:val="24"/>
          <w:vertAlign w:val="superscript"/>
          <w:lang w:val="en-GB"/>
        </w:rPr>
        <w:t>st</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 bullet</w:t>
      </w:r>
    </w:p>
    <w:p w:rsidR="046CC36A" w:rsidP="011C27AA" w:rsidRDefault="046CC36A" w14:paraId="03473B29" w14:textId="57A76EFF">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point). "Management" in this context will not entail the Committee (Project Board) making</w:t>
      </w:r>
    </w:p>
    <w:p w:rsidR="046CC36A" w:rsidP="011C27AA" w:rsidRDefault="046CC36A" w14:paraId="4E46F4A2" w14:textId="49036186">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any decisions about how much money will be spent on management of the land in question,</w:t>
      </w:r>
    </w:p>
    <w:p w:rsidR="046CC36A" w:rsidP="011C27AA" w:rsidRDefault="046CC36A" w14:paraId="1F05A80A" w14:textId="5EE75DD6">
      <w:pPr>
        <w:pStyle w:val="Default"/>
        <w:widowControl w:val="0"/>
        <w:spacing w:before="60" w:after="60" w:line="264" w:lineRule="auto"/>
        <w:ind w:left="0" w:firstLine="720"/>
        <w:jc w:val="left"/>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as such decisions have already been made by Full Council (in approving the project budget).</w:t>
      </w:r>
    </w:p>
    <w:p w:rsidR="046CC36A" w:rsidP="011C27AA" w:rsidRDefault="046CC36A" w14:paraId="43A745D6" w14:textId="58A64F16">
      <w:pPr>
        <w:pStyle w:val="Default"/>
        <w:widowControl w:val="0"/>
        <w:spacing w:before="120" w:after="120" w:line="264" w:lineRule="auto"/>
        <w:ind w:left="357"/>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A quorum will be at least 4 voting members, and at least 50% of those present must be Town Councillor members.  If any member should need to declare an interest and absent themselves from consideration of a particular item, the number of members remaining must be sufficient to maintain the required quorum.   In the event of an equality of votes, there will be no casting vote, and the matter must go either to a subsequent Project Board meeting or to Full Council for determination.</w:t>
      </w:r>
    </w:p>
    <w:p w:rsidR="046CC36A" w:rsidP="011C27AA" w:rsidRDefault="046CC36A" w14:paraId="72EF5DE3" w14:textId="46B10C23">
      <w:pPr>
        <w:pStyle w:val="Default"/>
        <w:widowControl w:val="0"/>
        <w:spacing w:before="120" w:beforeAutospacing="off" w:after="120" w:afterAutospacing="off" w:line="264" w:lineRule="auto"/>
        <w:ind w:left="357" w:right="0"/>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The Project Manager and the Town Clerk (or, in the absence of the Clerk, the Town Clerk), together with other Town Council officers who may attend in support, will also have standing attendance at Project Board meetings. Members of the project team other than the Project Manager may also attend from time to time, as </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required</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xml:space="preserve">. However, members of the project team (including the Project Manager) and Town Council officers will attend in an advisory or administrative </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capacity</w:t>
      </w:r>
      <w:r w:rsidRPr="011C27AA" w:rsidR="046CC36A">
        <w:rPr>
          <w:rFonts w:ascii="Corbel" w:hAnsi="Corbel" w:eastAsia="Corbel" w:cs="Corbel"/>
          <w:b w:val="0"/>
          <w:bCs w:val="0"/>
          <w:i w:val="0"/>
          <w:iCs w:val="0"/>
          <w:caps w:val="0"/>
          <w:smallCaps w:val="0"/>
          <w:noProof w:val="0"/>
          <w:color w:val="000000" w:themeColor="text1" w:themeTint="FF" w:themeShade="FF"/>
          <w:sz w:val="24"/>
          <w:szCs w:val="24"/>
          <w:lang w:val="en-GB"/>
        </w:rPr>
        <w:t>: they will not be members of the Project Board, their attendance will not count towards quorum, and they will hold no voting rights.</w:t>
      </w:r>
    </w:p>
    <w:p w:rsidR="00F937D0" w:rsidP="005B3E94" w:rsidRDefault="6E6B1C9B" w14:paraId="561EF358" w14:textId="77777777">
      <w:pPr>
        <w:pStyle w:val="Default"/>
        <w:widowControl w:val="0"/>
        <w:numPr>
          <w:ilvl w:val="0"/>
          <w:numId w:val="24"/>
        </w:numPr>
        <w:spacing w:before="120" w:after="120" w:line="264" w:lineRule="auto"/>
        <w:ind w:left="357" w:hanging="357"/>
        <w:jc w:val="both"/>
        <w:rPr>
          <w:rFonts w:ascii="Corbel" w:hAnsi="Corbel"/>
        </w:rPr>
      </w:pPr>
      <w:r w:rsidRPr="011C27AA" w:rsidR="6E6B1C9B">
        <w:rPr>
          <w:rFonts w:ascii="Corbel" w:hAnsi="Corbel"/>
          <w:u w:val="single"/>
        </w:rPr>
        <w:t>Record</w:t>
      </w:r>
      <w:r w:rsidRPr="011C27AA" w:rsidR="000A2813">
        <w:rPr>
          <w:rFonts w:ascii="Corbel" w:hAnsi="Corbel"/>
          <w:u w:val="single"/>
        </w:rPr>
        <w:t>s</w:t>
      </w:r>
      <w:r w:rsidRPr="011C27AA" w:rsidR="6E6B1C9B">
        <w:rPr>
          <w:rFonts w:ascii="Corbel" w:hAnsi="Corbel"/>
          <w:u w:val="single"/>
        </w:rPr>
        <w:t xml:space="preserve"> of Proceedings</w:t>
      </w:r>
      <w:r w:rsidRPr="011C27AA" w:rsidR="00F937D0">
        <w:rPr>
          <w:rFonts w:ascii="Corbel" w:hAnsi="Corbel"/>
        </w:rPr>
        <w:t xml:space="preserve">: </w:t>
      </w:r>
    </w:p>
    <w:p w:rsidR="36C8ADF5" w:rsidP="011C27AA" w:rsidRDefault="36C8ADF5" w14:paraId="4FDA8DD1" w14:textId="7EF88A71">
      <w:pPr>
        <w:pStyle w:val="Default"/>
        <w:widowControl w:val="0"/>
        <w:spacing w:before="120" w:after="120" w:line="264" w:lineRule="auto"/>
        <w:ind w:left="357"/>
        <w:jc w:val="both"/>
        <w:rPr>
          <w:noProof w:val="0"/>
          <w:lang w:val="en-GB"/>
        </w:rPr>
      </w:pPr>
      <w:r w:rsidRPr="011C27AA" w:rsidR="36C8ADF5">
        <w:rPr>
          <w:rFonts w:ascii="Corbel" w:hAnsi="Corbel" w:eastAsia="Corbel" w:cs="Corbel"/>
          <w:b w:val="0"/>
          <w:bCs w:val="0"/>
          <w:i w:val="0"/>
          <w:iCs w:val="0"/>
          <w:caps w:val="0"/>
          <w:smallCaps w:val="0"/>
          <w:noProof w:val="0"/>
          <w:sz w:val="24"/>
          <w:szCs w:val="24"/>
          <w:lang w:val="en-GB"/>
        </w:rPr>
        <w:t>The Project Board will meet as required to fulfil the responsibilities below.  A written record of the Project Board’s proceedings and decisions will be taken by the Town Council officers in attendance, and will be distributed to Project Board members and to Full Council. The record of any proceedings which have been held in confidential session will not be placed in the public domain. However, please see comments under “Public transparency and accountability”.</w:t>
      </w:r>
    </w:p>
    <w:p w:rsidRPr="000A2813" w:rsidR="2272EDB0" w:rsidP="005B3E94" w:rsidRDefault="6E6B1C9B" w14:paraId="6FE82C0D" w14:textId="1FFBCA54">
      <w:pPr>
        <w:pStyle w:val="Default"/>
        <w:widowControl w:val="0"/>
        <w:numPr>
          <w:ilvl w:val="0"/>
          <w:numId w:val="24"/>
        </w:numPr>
        <w:spacing w:line="264" w:lineRule="auto"/>
        <w:ind w:left="360"/>
        <w:jc w:val="both"/>
        <w:rPr>
          <w:rFonts w:ascii="Corbel" w:hAnsi="Corbel"/>
        </w:rPr>
      </w:pPr>
      <w:r w:rsidRPr="011C27AA" w:rsidR="6E6B1C9B">
        <w:rPr>
          <w:rFonts w:ascii="Corbel" w:hAnsi="Corbel"/>
          <w:u w:val="single"/>
        </w:rPr>
        <w:t>Responsibilities</w:t>
      </w:r>
      <w:r w:rsidRPr="011C27AA" w:rsidR="00F937D0">
        <w:rPr>
          <w:rFonts w:ascii="Corbel" w:hAnsi="Corbel"/>
        </w:rPr>
        <w:t xml:space="preserve">: </w:t>
      </w:r>
    </w:p>
    <w:p w:rsidRPr="000A2813" w:rsidR="0C735FAC" w:rsidP="005B3E94" w:rsidRDefault="0C735FAC" w14:paraId="5ED0EB62" w14:textId="2966A12C">
      <w:pPr>
        <w:pStyle w:val="Default"/>
        <w:widowControl w:val="0"/>
        <w:numPr>
          <w:ilvl w:val="0"/>
          <w:numId w:val="25"/>
        </w:numPr>
        <w:spacing w:before="60" w:after="60" w:line="264" w:lineRule="auto"/>
        <w:jc w:val="both"/>
        <w:rPr>
          <w:rFonts w:ascii="Corbel" w:hAnsi="Corbel"/>
        </w:rPr>
      </w:pPr>
      <w:r w:rsidRPr="000A2813">
        <w:rPr>
          <w:rFonts w:ascii="Corbel" w:hAnsi="Corbel"/>
        </w:rPr>
        <w:t>To progress the development of the Town Hall project from inception through the development and delivery phases to implementation, under the overall direction of Full Council.</w:t>
      </w:r>
    </w:p>
    <w:p w:rsidRPr="000A2813" w:rsidR="0C735FAC" w:rsidP="6EB95DCD" w:rsidRDefault="0C735FAC" w14:paraId="27229DB4" w14:textId="4A50006F">
      <w:pPr>
        <w:pStyle w:val="Default"/>
        <w:widowControl w:val="0"/>
        <w:numPr>
          <w:ilvl w:val="0"/>
          <w:numId w:val="25"/>
        </w:numPr>
        <w:spacing w:before="60" w:after="60" w:line="264" w:lineRule="auto"/>
        <w:jc w:val="both"/>
        <w:rPr>
          <w:rFonts w:ascii="Corbel" w:hAnsi="Corbel"/>
          <w:color w:val="000000" w:themeColor="text1"/>
        </w:rPr>
      </w:pPr>
      <w:r w:rsidRPr="011C27AA" w:rsidR="0C735FAC">
        <w:rPr>
          <w:rFonts w:ascii="Corbel" w:hAnsi="Corbel"/>
          <w:color w:val="000000" w:themeColor="text1" w:themeTint="FF" w:themeShade="FF"/>
        </w:rPr>
        <w:t xml:space="preserve">To </w:t>
      </w:r>
      <w:r w:rsidRPr="011C27AA" w:rsidR="240FF78E">
        <w:rPr>
          <w:rFonts w:ascii="Corbel" w:hAnsi="Corbel"/>
          <w:color w:val="000000" w:themeColor="text1" w:themeTint="FF" w:themeShade="FF"/>
        </w:rPr>
        <w:t>coordinate and work</w:t>
      </w:r>
      <w:r w:rsidRPr="011C27AA" w:rsidR="0C735FAC">
        <w:rPr>
          <w:rFonts w:ascii="Corbel" w:hAnsi="Corbel"/>
          <w:color w:val="000000" w:themeColor="text1" w:themeTint="FF" w:themeShade="FF"/>
        </w:rPr>
        <w:t xml:space="preserve"> with the </w:t>
      </w:r>
      <w:r w:rsidRPr="011C27AA" w:rsidR="0743F95E">
        <w:rPr>
          <w:rFonts w:ascii="Corbel" w:hAnsi="Corbel"/>
          <w:color w:val="000000" w:themeColor="text1" w:themeTint="FF" w:themeShade="FF"/>
        </w:rPr>
        <w:t xml:space="preserve">project team (under the direction of the Project Manager), the admin team (under the direction of the Town Clerk), </w:t>
      </w:r>
      <w:r w:rsidRPr="011C27AA" w:rsidR="0235D9F9">
        <w:rPr>
          <w:rFonts w:ascii="Corbel" w:hAnsi="Corbel"/>
          <w:color w:val="000000" w:themeColor="text1" w:themeTint="FF" w:themeShade="FF"/>
        </w:rPr>
        <w:t xml:space="preserve">partners (including East Suffolk Council), funding bodies, and other third parties to ensure that needed actions are taken to deliver the project. </w:t>
      </w:r>
      <w:r w:rsidRPr="011C27AA" w:rsidR="00C210EB">
        <w:rPr>
          <w:rFonts w:ascii="Corbel" w:hAnsi="Corbel"/>
          <w:color w:val="000000" w:themeColor="text1" w:themeTint="FF" w:themeShade="FF"/>
        </w:rPr>
        <w:t xml:space="preserve"> </w:t>
      </w:r>
      <w:r w:rsidRPr="011C27AA" w:rsidR="0235D9F9">
        <w:rPr>
          <w:rFonts w:ascii="Corbel" w:hAnsi="Corbel"/>
          <w:color w:val="000000" w:themeColor="text1" w:themeTint="FF" w:themeShade="FF"/>
        </w:rPr>
        <w:t xml:space="preserve">This will include </w:t>
      </w:r>
      <w:r w:rsidRPr="011C27AA" w:rsidR="14DC25D9">
        <w:rPr>
          <w:rFonts w:ascii="Corbel" w:hAnsi="Corbel"/>
          <w:color w:val="000000" w:themeColor="text1" w:themeTint="FF" w:themeShade="FF"/>
        </w:rPr>
        <w:t>preparation of grant and loan submissions (including supporting documentation)</w:t>
      </w:r>
      <w:r w:rsidRPr="011C27AA" w:rsidR="2FB6ABF8">
        <w:rPr>
          <w:rFonts w:ascii="Corbel" w:hAnsi="Corbel"/>
          <w:color w:val="000000" w:themeColor="text1" w:themeTint="FF" w:themeShade="FF"/>
        </w:rPr>
        <w:t>;</w:t>
      </w:r>
      <w:r w:rsidRPr="011C27AA" w:rsidR="14DC25D9">
        <w:rPr>
          <w:rFonts w:ascii="Corbel" w:hAnsi="Corbel"/>
          <w:color w:val="000000" w:themeColor="text1" w:themeTint="FF" w:themeShade="FF"/>
        </w:rPr>
        <w:t xml:space="preserve"> appointment of consultants and contractors</w:t>
      </w:r>
      <w:r w:rsidRPr="011C27AA" w:rsidR="3C8CAF8D">
        <w:rPr>
          <w:rFonts w:ascii="Corbel" w:hAnsi="Corbel"/>
          <w:color w:val="000000" w:themeColor="text1" w:themeTint="FF" w:themeShade="FF"/>
        </w:rPr>
        <w:t>;</w:t>
      </w:r>
      <w:r w:rsidRPr="011C27AA" w:rsidR="14DC25D9">
        <w:rPr>
          <w:rFonts w:ascii="Corbel" w:hAnsi="Corbel"/>
          <w:color w:val="000000" w:themeColor="text1" w:themeTint="FF" w:themeShade="FF"/>
        </w:rPr>
        <w:t xml:space="preserve"> </w:t>
      </w:r>
      <w:r w:rsidRPr="011C27AA" w:rsidR="371AA326">
        <w:rPr>
          <w:rFonts w:ascii="Corbel" w:hAnsi="Corbel"/>
          <w:color w:val="000000" w:themeColor="text1" w:themeTint="FF" w:themeShade="FF"/>
        </w:rPr>
        <w:t>work to obtain required permissions and licences (including planning and listed building consents)</w:t>
      </w:r>
      <w:r w:rsidRPr="011C27AA" w:rsidR="37C73276">
        <w:rPr>
          <w:rFonts w:ascii="Corbel" w:hAnsi="Corbel"/>
          <w:color w:val="000000" w:themeColor="text1" w:themeTint="FF" w:themeShade="FF"/>
        </w:rPr>
        <w:t>; and such liaison  b</w:t>
      </w:r>
      <w:r w:rsidRPr="011C27AA" w:rsidR="0500FA02">
        <w:rPr>
          <w:rFonts w:ascii="Corbel" w:hAnsi="Corbel"/>
          <w:color w:val="000000" w:themeColor="text1" w:themeTint="FF" w:themeShade="FF"/>
        </w:rPr>
        <w:t xml:space="preserve">etween the project and admin teams as may be required </w:t>
      </w:r>
      <w:r w:rsidRPr="011C27AA" w:rsidR="37C73276">
        <w:rPr>
          <w:rFonts w:ascii="Corbel" w:hAnsi="Corbel"/>
          <w:color w:val="000000" w:themeColor="text1" w:themeTint="FF" w:themeShade="FF"/>
        </w:rPr>
        <w:t xml:space="preserve">to ensure that </w:t>
      </w:r>
      <w:r w:rsidRPr="011C27AA" w:rsidR="54A9C1A4">
        <w:rPr>
          <w:rFonts w:ascii="Corbel" w:hAnsi="Corbel"/>
          <w:color w:val="000000" w:themeColor="text1" w:themeTint="FF" w:themeShade="FF"/>
        </w:rPr>
        <w:t xml:space="preserve">any out of project scope works directly funded by the Town Council (e.g. inspection and monitoring, standard repair &amp; maintenance, capital preventative repair and degradation works) are co-ordinated with project works. </w:t>
      </w:r>
      <w:r w:rsidRPr="011C27AA" w:rsidR="08F14C8C">
        <w:rPr>
          <w:rFonts w:ascii="Corbel" w:hAnsi="Corbel"/>
          <w:color w:val="000000" w:themeColor="text1" w:themeTint="FF" w:themeShade="FF"/>
        </w:rPr>
        <w:t>See also 10 (</w:t>
      </w:r>
      <w:r w:rsidRPr="011C27AA" w:rsidR="08F14C8C">
        <w:rPr>
          <w:rFonts w:ascii="Corbel" w:hAnsi="Corbel"/>
          <w:color w:val="000000" w:themeColor="text1" w:themeTint="FF" w:themeShade="FF"/>
        </w:rPr>
        <w:t>i</w:t>
      </w:r>
      <w:r w:rsidRPr="011C27AA" w:rsidR="08F14C8C">
        <w:rPr>
          <w:rFonts w:ascii="Corbel" w:hAnsi="Corbel"/>
          <w:color w:val="000000" w:themeColor="text1" w:themeTint="FF" w:themeShade="FF"/>
        </w:rPr>
        <w:t>).</w:t>
      </w:r>
    </w:p>
    <w:p w:rsidRPr="000A2813" w:rsidR="0F15720D" w:rsidP="005B3E94" w:rsidRDefault="0F15720D" w14:paraId="002AA9B3" w14:textId="3AF6F41B">
      <w:pPr>
        <w:pStyle w:val="Default"/>
        <w:widowControl w:val="0"/>
        <w:numPr>
          <w:ilvl w:val="0"/>
          <w:numId w:val="25"/>
        </w:numPr>
        <w:spacing w:before="60" w:after="60" w:line="264" w:lineRule="auto"/>
        <w:jc w:val="both"/>
        <w:rPr>
          <w:rFonts w:ascii="Corbel" w:hAnsi="Corbel"/>
        </w:rPr>
      </w:pPr>
      <w:r w:rsidRPr="011C27AA" w:rsidR="0F15720D">
        <w:rPr>
          <w:rFonts w:ascii="Corbel" w:hAnsi="Corbel"/>
        </w:rPr>
        <w:t>To receive regular reports from the project team (under the direction of the Project Manager,)</w:t>
      </w:r>
      <w:r w:rsidRPr="011C27AA" w:rsidR="6F0398CE">
        <w:rPr>
          <w:rFonts w:ascii="Corbel" w:hAnsi="Corbel"/>
        </w:rPr>
        <w:t xml:space="preserve">, and to ensure that </w:t>
      </w:r>
      <w:r w:rsidRPr="011C27AA" w:rsidR="603DB39B">
        <w:rPr>
          <w:rFonts w:ascii="Corbel" w:hAnsi="Corbel"/>
        </w:rPr>
        <w:t>all component construction, heritage, events</w:t>
      </w:r>
      <w:r w:rsidRPr="011C27AA" w:rsidR="603DB39B">
        <w:rPr>
          <w:rFonts w:ascii="Corbel" w:hAnsi="Corbel"/>
        </w:rPr>
        <w:t xml:space="preserve"> and acti</w:t>
      </w:r>
      <w:r w:rsidRPr="011C27AA" w:rsidR="603DB39B">
        <w:rPr>
          <w:rFonts w:ascii="Corbel" w:hAnsi="Corbel"/>
        </w:rPr>
        <w:t>vities, and other elements of the project are coordinated and progressed.</w:t>
      </w:r>
    </w:p>
    <w:p w:rsidR="54C005BF" w:rsidP="011C27AA" w:rsidRDefault="54C005BF" w14:paraId="24CF871D" w14:textId="5254D1BC">
      <w:pPr>
        <w:pStyle w:val="Default"/>
        <w:widowControl w:val="0"/>
        <w:numPr>
          <w:ilvl w:val="0"/>
          <w:numId w:val="25"/>
        </w:numPr>
        <w:spacing w:before="60" w:after="60" w:line="264" w:lineRule="auto"/>
        <w:jc w:val="both"/>
        <w:rPr>
          <w:noProof w:val="0"/>
          <w:lang w:val="en-GB"/>
        </w:rPr>
      </w:pPr>
      <w:r w:rsidRPr="011C27AA" w:rsidR="54C005BF">
        <w:rPr>
          <w:rFonts w:ascii="Corbel" w:hAnsi="Corbel" w:eastAsia="Corbel" w:cs="Corbel"/>
          <w:b w:val="0"/>
          <w:bCs w:val="0"/>
          <w:i w:val="0"/>
          <w:iCs w:val="0"/>
          <w:caps w:val="0"/>
          <w:smallCaps w:val="0"/>
          <w:noProof w:val="0"/>
          <w:sz w:val="24"/>
          <w:szCs w:val="24"/>
          <w:lang w:val="en-GB"/>
        </w:rPr>
        <w:t>To provide regular monthly reports to the governing body (Full Council). Such reports will include a record of proceedings from Project Board meetings, including decisions made under delegation from Full Council, a record of procurements (works, consultants, and contractors) made under delegation from Full Council; and a full financial accounting which will document and track expenditure against budget (including use of inflation and contingency budget provision) and any movement of funds between component budget streams.</w:t>
      </w:r>
    </w:p>
    <w:p w:rsidRPr="000A2813" w:rsidR="0F15720D" w:rsidP="005B3E94" w:rsidRDefault="0F15720D" w14:paraId="61C822BA" w14:textId="1F984002">
      <w:pPr>
        <w:pStyle w:val="Default"/>
        <w:widowControl w:val="0"/>
        <w:numPr>
          <w:ilvl w:val="0"/>
          <w:numId w:val="25"/>
        </w:numPr>
        <w:spacing w:before="60" w:after="60" w:line="264" w:lineRule="auto"/>
        <w:jc w:val="both"/>
        <w:rPr>
          <w:rFonts w:ascii="Corbel" w:hAnsi="Corbel"/>
          <w:color w:val="000000" w:themeColor="text1"/>
        </w:rPr>
      </w:pPr>
      <w:r w:rsidRPr="011C27AA" w:rsidR="0F15720D">
        <w:rPr>
          <w:rFonts w:ascii="Corbel" w:hAnsi="Corbel"/>
          <w:color w:val="000000" w:themeColor="text1" w:themeTint="FF" w:themeShade="FF"/>
        </w:rPr>
        <w:t xml:space="preserve">To provide such monitoring reports as may be required by </w:t>
      </w:r>
      <w:r w:rsidRPr="011C27AA" w:rsidR="18750218">
        <w:rPr>
          <w:rFonts w:ascii="Corbel" w:hAnsi="Corbel"/>
          <w:color w:val="000000" w:themeColor="text1" w:themeTint="FF" w:themeShade="FF"/>
        </w:rPr>
        <w:t xml:space="preserve">project </w:t>
      </w:r>
      <w:r w:rsidRPr="011C27AA" w:rsidR="0F15720D">
        <w:rPr>
          <w:rFonts w:ascii="Corbel" w:hAnsi="Corbel"/>
          <w:color w:val="000000" w:themeColor="text1" w:themeTint="FF" w:themeShade="FF"/>
        </w:rPr>
        <w:t>partners (including East Suffolk Council) and funders (including NLHF and the Towns Fund).</w:t>
      </w:r>
      <w:r w:rsidRPr="011C27AA" w:rsidR="7C52A00B">
        <w:rPr>
          <w:rFonts w:ascii="Corbel" w:hAnsi="Corbel"/>
          <w:color w:val="000000" w:themeColor="text1" w:themeTint="FF" w:themeShade="FF"/>
        </w:rPr>
        <w:t xml:space="preserve"> </w:t>
      </w:r>
      <w:r w:rsidRPr="011C27AA" w:rsidR="2BDBC325">
        <w:rPr>
          <w:rFonts w:ascii="Corbel" w:hAnsi="Corbel"/>
          <w:color w:val="000000" w:themeColor="text1" w:themeTint="FF" w:themeShade="FF"/>
        </w:rPr>
        <w:t>See also 10 (c)</w:t>
      </w:r>
      <w:r w:rsidRPr="011C27AA" w:rsidR="7C52A00B">
        <w:rPr>
          <w:rFonts w:ascii="Corbel" w:hAnsi="Corbel"/>
          <w:color w:val="000000" w:themeColor="text1" w:themeTint="FF" w:themeShade="FF"/>
        </w:rPr>
        <w:t>.</w:t>
      </w:r>
    </w:p>
    <w:p w:rsidRPr="000A2813" w:rsidR="5548DCEE" w:rsidP="005B3E94" w:rsidRDefault="5548DCEE" w14:paraId="60684224" w14:textId="384EBFF3">
      <w:pPr>
        <w:pStyle w:val="Default"/>
        <w:widowControl w:val="0"/>
        <w:numPr>
          <w:ilvl w:val="0"/>
          <w:numId w:val="25"/>
        </w:numPr>
        <w:spacing w:before="60" w:after="60" w:line="264" w:lineRule="auto"/>
        <w:jc w:val="both"/>
        <w:rPr>
          <w:rFonts w:ascii="Corbel" w:hAnsi="Corbel"/>
          <w:color w:val="000000" w:themeColor="text1"/>
        </w:rPr>
      </w:pPr>
      <w:r w:rsidRPr="011C27AA" w:rsidR="5548DCEE">
        <w:rPr>
          <w:rFonts w:ascii="Corbel" w:hAnsi="Corbel"/>
          <w:color w:val="000000" w:themeColor="text1" w:themeTint="FF" w:themeShade="FF"/>
        </w:rPr>
        <w:t>To attend and participate in liaison meetings and other events with project partners and funders, as required.</w:t>
      </w:r>
    </w:p>
    <w:p w:rsidRPr="000A2813" w:rsidR="18F05C57" w:rsidP="005B3E94" w:rsidRDefault="18F05C57" w14:paraId="73DCCD2D" w14:textId="51E28B1B">
      <w:pPr>
        <w:pStyle w:val="Default"/>
        <w:widowControl w:val="0"/>
        <w:numPr>
          <w:ilvl w:val="0"/>
          <w:numId w:val="25"/>
        </w:numPr>
        <w:spacing w:before="60" w:after="60" w:line="264" w:lineRule="auto"/>
        <w:jc w:val="both"/>
        <w:rPr>
          <w:rFonts w:ascii="Corbel" w:hAnsi="Corbel"/>
          <w:color w:val="000000" w:themeColor="text1"/>
        </w:rPr>
      </w:pPr>
      <w:r w:rsidRPr="011C27AA" w:rsidR="18F05C57">
        <w:rPr>
          <w:rFonts w:ascii="Corbel" w:hAnsi="Corbel"/>
          <w:color w:val="000000" w:themeColor="text1" w:themeTint="FF" w:themeShade="FF"/>
        </w:rPr>
        <w:t>To m</w:t>
      </w:r>
      <w:r w:rsidRPr="011C27AA" w:rsidR="4C199E78">
        <w:rPr>
          <w:rFonts w:ascii="Corbel" w:hAnsi="Corbel"/>
          <w:color w:val="000000" w:themeColor="text1" w:themeTint="FF" w:themeShade="FF"/>
        </w:rPr>
        <w:t xml:space="preserve">onitor and maintain </w:t>
      </w:r>
      <w:r w:rsidRPr="011C27AA" w:rsidR="4D203CAA">
        <w:rPr>
          <w:rFonts w:ascii="Corbel" w:hAnsi="Corbel"/>
          <w:color w:val="000000" w:themeColor="text1" w:themeTint="FF" w:themeShade="FF"/>
        </w:rPr>
        <w:t>a</w:t>
      </w:r>
      <w:r w:rsidRPr="011C27AA" w:rsidR="4C199E78">
        <w:rPr>
          <w:rFonts w:ascii="Corbel" w:hAnsi="Corbel"/>
          <w:color w:val="000000" w:themeColor="text1" w:themeTint="FF" w:themeShade="FF"/>
        </w:rPr>
        <w:t xml:space="preserve"> </w:t>
      </w:r>
      <w:r w:rsidRPr="011C27AA" w:rsidR="18F05C57">
        <w:rPr>
          <w:rFonts w:ascii="Corbel" w:hAnsi="Corbel"/>
          <w:color w:val="000000" w:themeColor="text1" w:themeTint="FF" w:themeShade="FF"/>
        </w:rPr>
        <w:t xml:space="preserve">project Risk Register, and </w:t>
      </w:r>
      <w:r w:rsidRPr="011C27AA" w:rsidR="6AC414F7">
        <w:rPr>
          <w:rFonts w:ascii="Corbel" w:hAnsi="Corbel"/>
          <w:color w:val="000000" w:themeColor="text1" w:themeTint="FF" w:themeShade="FF"/>
        </w:rPr>
        <w:t xml:space="preserve">to </w:t>
      </w:r>
      <w:r w:rsidRPr="011C27AA" w:rsidR="18F05C57">
        <w:rPr>
          <w:rFonts w:ascii="Corbel" w:hAnsi="Corbel"/>
          <w:color w:val="000000" w:themeColor="text1" w:themeTint="FF" w:themeShade="FF"/>
        </w:rPr>
        <w:t>report to Full Council in the</w:t>
      </w:r>
      <w:r w:rsidRPr="011C27AA" w:rsidR="2C1F7F7D">
        <w:rPr>
          <w:rFonts w:ascii="Corbel" w:hAnsi="Corbel"/>
          <w:color w:val="000000" w:themeColor="text1" w:themeTint="FF" w:themeShade="FF"/>
        </w:rPr>
        <w:t xml:space="preserve"> event of any material change which might represent a new or heightened risk to the project.</w:t>
      </w:r>
    </w:p>
    <w:p w:rsidRPr="000A2813" w:rsidR="33B821C8" w:rsidP="005B3E94" w:rsidRDefault="33B821C8" w14:paraId="3E83059E" w14:textId="37062A47">
      <w:pPr>
        <w:pStyle w:val="Default"/>
        <w:widowControl w:val="0"/>
        <w:numPr>
          <w:ilvl w:val="0"/>
          <w:numId w:val="25"/>
        </w:numPr>
        <w:spacing w:before="60" w:after="60" w:line="264" w:lineRule="auto"/>
        <w:jc w:val="both"/>
        <w:rPr>
          <w:rFonts w:ascii="Corbel" w:hAnsi="Corbel"/>
          <w:color w:val="000000" w:themeColor="text1"/>
        </w:rPr>
      </w:pPr>
      <w:r w:rsidRPr="011C27AA" w:rsidR="33B821C8">
        <w:rPr>
          <w:rFonts w:ascii="Corbel" w:hAnsi="Corbel"/>
          <w:color w:val="000000" w:themeColor="text1" w:themeTint="FF" w:themeShade="FF"/>
        </w:rPr>
        <w:t xml:space="preserve">To monitor and maintain the </w:t>
      </w:r>
      <w:r w:rsidRPr="011C27AA" w:rsidR="4B485EBC">
        <w:rPr>
          <w:rFonts w:ascii="Corbel" w:hAnsi="Corbel"/>
          <w:color w:val="000000" w:themeColor="text1" w:themeTint="FF" w:themeShade="FF"/>
        </w:rPr>
        <w:t xml:space="preserve">project financials (including the </w:t>
      </w:r>
      <w:r w:rsidRPr="011C27AA" w:rsidR="33B821C8">
        <w:rPr>
          <w:rFonts w:ascii="Corbel" w:hAnsi="Corbel"/>
          <w:color w:val="000000" w:themeColor="text1" w:themeTint="FF" w:themeShade="FF"/>
        </w:rPr>
        <w:t xml:space="preserve">Business Plan and </w:t>
      </w:r>
      <w:r w:rsidRPr="011C27AA" w:rsidR="41CCBECF">
        <w:rPr>
          <w:rFonts w:ascii="Corbel" w:hAnsi="Corbel"/>
          <w:color w:val="000000" w:themeColor="text1" w:themeTint="FF" w:themeShade="FF"/>
        </w:rPr>
        <w:t xml:space="preserve">income/expenditure projections), </w:t>
      </w:r>
      <w:r w:rsidRPr="011C27AA" w:rsidR="33B821C8">
        <w:rPr>
          <w:rFonts w:ascii="Corbel" w:hAnsi="Corbel"/>
          <w:color w:val="000000" w:themeColor="text1" w:themeTint="FF" w:themeShade="FF"/>
        </w:rPr>
        <w:t>an</w:t>
      </w:r>
      <w:r w:rsidRPr="011C27AA" w:rsidR="2D1CE32C">
        <w:rPr>
          <w:rFonts w:ascii="Corbel" w:hAnsi="Corbel"/>
          <w:color w:val="000000" w:themeColor="text1" w:themeTint="FF" w:themeShade="FF"/>
        </w:rPr>
        <w:t xml:space="preserve">d to report to Full Council in the event of any material change which might affect project budget or cashflow, </w:t>
      </w:r>
      <w:r w:rsidRPr="011C27AA" w:rsidR="5BA4B06C">
        <w:rPr>
          <w:rFonts w:ascii="Corbel" w:hAnsi="Corbel"/>
          <w:color w:val="000000" w:themeColor="text1" w:themeTint="FF" w:themeShade="FF"/>
        </w:rPr>
        <w:t>or/and post-delivery financial sustainability.</w:t>
      </w:r>
    </w:p>
    <w:p w:rsidRPr="000A2813" w:rsidR="60364350" w:rsidP="005B3E94" w:rsidRDefault="499BC05D" w14:paraId="4A11A9A7" w14:textId="0123F3C9">
      <w:pPr>
        <w:pStyle w:val="Default"/>
        <w:widowControl w:val="0"/>
        <w:numPr>
          <w:ilvl w:val="0"/>
          <w:numId w:val="25"/>
        </w:numPr>
        <w:spacing w:before="60" w:after="60" w:line="264" w:lineRule="auto"/>
        <w:jc w:val="both"/>
        <w:rPr>
          <w:rFonts w:ascii="Corbel" w:hAnsi="Corbel"/>
          <w:color w:val="000000" w:themeColor="text1"/>
        </w:rPr>
      </w:pPr>
      <w:r w:rsidRPr="011C27AA" w:rsidR="499BC05D">
        <w:rPr>
          <w:rFonts w:ascii="Corbel" w:hAnsi="Corbel"/>
          <w:color w:val="000000" w:themeColor="text1" w:themeTint="FF" w:themeShade="FF"/>
        </w:rPr>
        <w:t>To e</w:t>
      </w:r>
      <w:r w:rsidRPr="011C27AA" w:rsidR="60364350">
        <w:rPr>
          <w:rFonts w:ascii="Corbel" w:hAnsi="Corbel"/>
          <w:color w:val="000000" w:themeColor="text1" w:themeTint="FF" w:themeShade="FF"/>
        </w:rPr>
        <w:t xml:space="preserve">xercise decisions on the project and </w:t>
      </w:r>
      <w:r w:rsidRPr="011C27AA" w:rsidR="35CC9566">
        <w:rPr>
          <w:rFonts w:ascii="Corbel" w:hAnsi="Corbel"/>
          <w:color w:val="000000" w:themeColor="text1" w:themeTint="FF" w:themeShade="FF"/>
        </w:rPr>
        <w:t xml:space="preserve">on </w:t>
      </w:r>
      <w:r w:rsidRPr="011C27AA" w:rsidR="60364350">
        <w:rPr>
          <w:rFonts w:ascii="Corbel" w:hAnsi="Corbel"/>
          <w:color w:val="000000" w:themeColor="text1" w:themeTint="FF" w:themeShade="FF"/>
        </w:rPr>
        <w:t>any related appointments and budgets, where delegated from Full Council (please see “Delegations from Full Council”).</w:t>
      </w:r>
    </w:p>
    <w:p w:rsidRPr="000A2813" w:rsidR="01F5BD95" w:rsidP="005B3E94" w:rsidRDefault="01F5BD95" w14:paraId="763DD174" w14:textId="5F760B11">
      <w:pPr>
        <w:pStyle w:val="Default"/>
        <w:widowControl w:val="0"/>
        <w:numPr>
          <w:ilvl w:val="0"/>
          <w:numId w:val="25"/>
        </w:numPr>
        <w:spacing w:before="60" w:after="60" w:line="264" w:lineRule="auto"/>
        <w:jc w:val="both"/>
        <w:rPr>
          <w:rFonts w:ascii="Corbel" w:hAnsi="Corbel"/>
          <w:color w:val="000000" w:themeColor="text1"/>
        </w:rPr>
      </w:pPr>
      <w:r w:rsidRPr="011C27AA" w:rsidR="01F5BD95">
        <w:rPr>
          <w:rFonts w:ascii="Corbel" w:hAnsi="Corbel"/>
          <w:color w:val="000000" w:themeColor="text1" w:themeTint="FF" w:themeShade="FF"/>
        </w:rPr>
        <w:t>Make recommendations to Full Council on matters reserved for Full Council consideration and decision.</w:t>
      </w:r>
    </w:p>
    <w:p w:rsidRPr="00F937D0" w:rsidR="004F4274" w:rsidP="00C64C24" w:rsidRDefault="56960A27" w14:paraId="04672008" w14:textId="3E5D92E2">
      <w:pPr>
        <w:pStyle w:val="Default"/>
        <w:widowControl w:val="0"/>
        <w:numPr>
          <w:ilvl w:val="0"/>
          <w:numId w:val="25"/>
        </w:numPr>
        <w:spacing w:before="60" w:after="120" w:line="264" w:lineRule="auto"/>
        <w:ind w:left="714" w:hanging="357"/>
        <w:jc w:val="both"/>
        <w:rPr>
          <w:rFonts w:ascii="Corbel" w:hAnsi="Corbel"/>
        </w:rPr>
      </w:pPr>
      <w:r w:rsidRPr="011C27AA" w:rsidR="56960A27">
        <w:rPr>
          <w:rFonts w:ascii="Corbel" w:hAnsi="Corbel"/>
        </w:rPr>
        <w:t xml:space="preserve">Ensure that </w:t>
      </w:r>
      <w:r w:rsidRPr="011C27AA" w:rsidR="36E45912">
        <w:rPr>
          <w:rFonts w:ascii="Corbel" w:hAnsi="Corbel"/>
        </w:rPr>
        <w:t>all decision making is compliant with the Town Council’s Financial Regulations</w:t>
      </w:r>
      <w:r w:rsidRPr="011C27AA" w:rsidR="3B38F1EA">
        <w:rPr>
          <w:rFonts w:ascii="Corbel" w:hAnsi="Corbel"/>
        </w:rPr>
        <w:t xml:space="preserve"> and</w:t>
      </w:r>
      <w:r w:rsidRPr="011C27AA" w:rsidR="36E45912">
        <w:rPr>
          <w:rFonts w:ascii="Corbel" w:hAnsi="Corbel"/>
        </w:rPr>
        <w:t xml:space="preserve"> procurement procedures </w:t>
      </w:r>
      <w:r w:rsidRPr="011C27AA" w:rsidR="7ADD1F68">
        <w:rPr>
          <w:rFonts w:ascii="Corbel" w:hAnsi="Corbel"/>
        </w:rPr>
        <w:t xml:space="preserve">and takes account of other relevant Town Council policies and of the </w:t>
      </w:r>
      <w:r w:rsidRPr="011C27AA" w:rsidR="24AAA06B">
        <w:rPr>
          <w:rFonts w:ascii="Corbel" w:hAnsi="Corbel"/>
        </w:rPr>
        <w:t>Town Council’s declaration of a climate and ecological emergency</w:t>
      </w:r>
      <w:r w:rsidRPr="011C27AA" w:rsidR="6E22FABE">
        <w:rPr>
          <w:rFonts w:ascii="Corbel" w:hAnsi="Corbel"/>
        </w:rPr>
        <w:t xml:space="preserve">, </w:t>
      </w:r>
      <w:r w:rsidRPr="011C27AA" w:rsidR="62B4C700">
        <w:rPr>
          <w:rFonts w:ascii="Corbel" w:hAnsi="Corbel"/>
        </w:rPr>
        <w:t xml:space="preserve">whilst acting </w:t>
      </w:r>
      <w:r w:rsidRPr="011C27AA" w:rsidR="39CCFF4A">
        <w:rPr>
          <w:rFonts w:ascii="Corbel" w:hAnsi="Corbel"/>
        </w:rPr>
        <w:t>in acc</w:t>
      </w:r>
      <w:r w:rsidRPr="011C27AA" w:rsidR="107BE43F">
        <w:rPr>
          <w:rFonts w:ascii="Corbel" w:hAnsi="Corbel"/>
        </w:rPr>
        <w:t>ordance</w:t>
      </w:r>
      <w:r w:rsidRPr="011C27AA" w:rsidR="24AAA06B">
        <w:rPr>
          <w:rFonts w:ascii="Corbel" w:hAnsi="Corbel"/>
        </w:rPr>
        <w:t xml:space="preserve"> with any overriding funders’ requirements where applicable. </w:t>
      </w:r>
      <w:r w:rsidRPr="011C27AA" w:rsidR="4D3D9D91">
        <w:rPr>
          <w:rFonts w:ascii="Corbel" w:hAnsi="Corbel"/>
        </w:rPr>
        <w:t xml:space="preserve"> </w:t>
      </w:r>
    </w:p>
    <w:p w:rsidRPr="00F937D0" w:rsidR="004F4274" w:rsidP="005B3E94" w:rsidRDefault="21D86F4D" w14:paraId="49EC9361" w14:textId="2DF4395B">
      <w:pPr>
        <w:pStyle w:val="Default"/>
        <w:widowControl w:val="0"/>
        <w:numPr>
          <w:ilvl w:val="0"/>
          <w:numId w:val="24"/>
        </w:numPr>
        <w:spacing w:before="120" w:after="120" w:line="264" w:lineRule="auto"/>
        <w:ind w:left="357" w:hanging="357"/>
        <w:jc w:val="both"/>
        <w:rPr>
          <w:rFonts w:ascii="Corbel" w:hAnsi="Corbel"/>
        </w:rPr>
      </w:pPr>
      <w:r w:rsidRPr="011C27AA" w:rsidR="21D86F4D">
        <w:rPr>
          <w:rFonts w:ascii="Corbel" w:hAnsi="Corbel"/>
          <w:u w:val="single"/>
        </w:rPr>
        <w:t>Subsidiary working groups</w:t>
      </w:r>
      <w:r w:rsidRPr="011C27AA" w:rsidR="00F937D0">
        <w:rPr>
          <w:rFonts w:ascii="Corbel" w:hAnsi="Corbel"/>
        </w:rPr>
        <w:t>:</w:t>
      </w:r>
    </w:p>
    <w:p w:rsidR="40332227" w:rsidP="011C27AA" w:rsidRDefault="40332227" w14:paraId="6AB9868C" w14:textId="43F01339">
      <w:pPr>
        <w:pStyle w:val="Default"/>
        <w:widowControl w:val="0"/>
        <w:numPr>
          <w:ilvl w:val="0"/>
          <w:numId w:val="26"/>
        </w:numPr>
        <w:spacing w:before="60" w:after="120" w:line="264" w:lineRule="auto"/>
        <w:ind w:left="714" w:hanging="357"/>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 xml:space="preserve">The Project Board may appoint ad-hoc or regular working groups </w:t>
      </w: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to carry out certain tasks (</w:t>
      </w: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e.g.</w:t>
      </w: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 xml:space="preserve"> preparation of detailed financial information for consideration by the Project Board) or/and to make recommendations to the Project Board on certain responsibilities, as </w:t>
      </w: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required</w:t>
      </w: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w:t>
      </w:r>
      <w:r w:rsidRPr="011C27AA" w:rsidR="3A64863C">
        <w:rPr>
          <w:rFonts w:ascii="Corbel" w:hAnsi="Corbel" w:eastAsia="Corbel" w:cs="Corbel"/>
          <w:b w:val="0"/>
          <w:bCs w:val="0"/>
          <w:i w:val="0"/>
          <w:iCs w:val="0"/>
          <w:caps w:val="0"/>
          <w:smallCaps w:val="0"/>
          <w:noProof w:val="0"/>
          <w:color w:val="000000" w:themeColor="text1" w:themeTint="FF" w:themeShade="FF"/>
          <w:sz w:val="24"/>
          <w:szCs w:val="24"/>
          <w:lang w:val="en-GB"/>
        </w:rPr>
        <w:t xml:space="preserve"> Such groups may be </w:t>
      </w:r>
      <w:r w:rsidRPr="011C27AA" w:rsidR="3A64863C">
        <w:rPr>
          <w:rFonts w:ascii="Corbel" w:hAnsi="Corbel" w:eastAsia="Corbel" w:cs="Corbel"/>
          <w:b w:val="0"/>
          <w:bCs w:val="0"/>
          <w:i w:val="0"/>
          <w:iCs w:val="0"/>
          <w:caps w:val="0"/>
          <w:smallCaps w:val="0"/>
          <w:noProof w:val="0"/>
          <w:color w:val="000000" w:themeColor="text1" w:themeTint="FF" w:themeShade="FF"/>
          <w:sz w:val="24"/>
          <w:szCs w:val="24"/>
          <w:lang w:val="en-GB"/>
        </w:rPr>
        <w:t>comprised</w:t>
      </w:r>
      <w:r w:rsidRPr="011C27AA" w:rsidR="3A64863C">
        <w:rPr>
          <w:rFonts w:ascii="Corbel" w:hAnsi="Corbel" w:eastAsia="Corbel" w:cs="Corbel"/>
          <w:b w:val="0"/>
          <w:bCs w:val="0"/>
          <w:i w:val="0"/>
          <w:iCs w:val="0"/>
          <w:caps w:val="0"/>
          <w:smallCaps w:val="0"/>
          <w:noProof w:val="0"/>
          <w:color w:val="000000" w:themeColor="text1" w:themeTint="FF" w:themeShade="FF"/>
          <w:sz w:val="24"/>
          <w:szCs w:val="24"/>
          <w:lang w:val="en-GB"/>
        </w:rPr>
        <w:t xml:space="preserve"> of voting members of the Project Board or/and project team members or/and Town Council officers. </w:t>
      </w:r>
      <w:r w:rsidRPr="011C27AA" w:rsidR="4D141746">
        <w:rPr>
          <w:rFonts w:ascii="Corbel" w:hAnsi="Corbel" w:eastAsia="Corbel" w:cs="Corbel"/>
          <w:b w:val="0"/>
          <w:bCs w:val="0"/>
          <w:i w:val="0"/>
          <w:iCs w:val="0"/>
          <w:caps w:val="0"/>
          <w:smallCaps w:val="0"/>
          <w:noProof w:val="0"/>
          <w:color w:val="000000" w:themeColor="text1" w:themeTint="FF" w:themeShade="FF"/>
          <w:sz w:val="24"/>
          <w:szCs w:val="24"/>
          <w:lang w:val="en-GB"/>
        </w:rPr>
        <w:t>A quorum will be at least 3, and at least 50% of those present must be Town Councillors or/and Town Council officers.</w:t>
      </w:r>
    </w:p>
    <w:p w:rsidR="40332227" w:rsidP="011C27AA" w:rsidRDefault="40332227" w14:paraId="6977E45F" w14:textId="4A3F464A">
      <w:pPr>
        <w:pStyle w:val="Default"/>
        <w:widowControl w:val="0"/>
        <w:numPr>
          <w:ilvl w:val="0"/>
          <w:numId w:val="26"/>
        </w:numPr>
        <w:spacing w:before="60" w:after="60" w:line="264" w:lineRule="auto"/>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 xml:space="preserve">The Project Board may appoint other ad-hoc bodies from time to time (e.g. tender evaluation panels to review bids and make recommendations to the Project Board on the appointment of consultants, as required). A quorum will be at least 4 voting members of the Project Board, and at least 50% of those present must be Town Councillor members. </w:t>
      </w:r>
    </w:p>
    <w:p w:rsidR="40332227" w:rsidP="011C27AA" w:rsidRDefault="40332227" w14:paraId="0B624427" w14:textId="6748508C">
      <w:pPr>
        <w:pStyle w:val="Default"/>
        <w:widowControl w:val="0"/>
        <w:numPr>
          <w:ilvl w:val="0"/>
          <w:numId w:val="26"/>
        </w:numPr>
        <w:spacing w:before="60" w:after="60" w:line="264" w:lineRule="auto"/>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For the purposes of 9 (a) and 9 (b), if any member should need to declare an interest and absent themselves from consideration of a particular item, the number of members remaining must be sufficient to maintain the required quorum.</w:t>
      </w:r>
    </w:p>
    <w:p w:rsidR="40332227" w:rsidP="011C27AA" w:rsidRDefault="40332227" w14:paraId="4419A741" w14:textId="3FCCF58D">
      <w:pPr>
        <w:pStyle w:val="Default"/>
        <w:widowControl w:val="0"/>
        <w:numPr>
          <w:ilvl w:val="0"/>
          <w:numId w:val="26"/>
        </w:numPr>
        <w:spacing w:before="60" w:after="120" w:line="264" w:lineRule="auto"/>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40332227">
        <w:rPr>
          <w:rFonts w:ascii="Corbel" w:hAnsi="Corbel" w:eastAsia="Corbel" w:cs="Corbel"/>
          <w:b w:val="0"/>
          <w:bCs w:val="0"/>
          <w:i w:val="0"/>
          <w:iCs w:val="0"/>
          <w:caps w:val="0"/>
          <w:smallCaps w:val="0"/>
          <w:noProof w:val="0"/>
          <w:color w:val="000000" w:themeColor="text1" w:themeTint="FF" w:themeShade="FF"/>
          <w:sz w:val="24"/>
          <w:szCs w:val="24"/>
          <w:lang w:val="en-GB"/>
        </w:rPr>
        <w:t>The Project Board may not “sub-delegate” to these subsidiary working groups any decision-making delegations that Full Council may have conferred upon the Project Board. Any information produced by such working groups, or any recommendations from such working groups, must go back to the Project Board for consideration and approval.</w:t>
      </w:r>
    </w:p>
    <w:p w:rsidRPr="000A2813" w:rsidR="004F4274" w:rsidP="005B3E94" w:rsidRDefault="1F941605" w14:paraId="6B653987" w14:textId="38A63551">
      <w:pPr>
        <w:pStyle w:val="Default"/>
        <w:widowControl w:val="0"/>
        <w:numPr>
          <w:ilvl w:val="0"/>
          <w:numId w:val="24"/>
        </w:numPr>
        <w:spacing w:before="120" w:after="120" w:line="264" w:lineRule="auto"/>
        <w:ind w:left="357" w:hanging="357"/>
        <w:jc w:val="both"/>
        <w:rPr>
          <w:rFonts w:ascii="Corbel" w:hAnsi="Corbel"/>
        </w:rPr>
      </w:pPr>
      <w:r w:rsidRPr="011C27AA" w:rsidR="1F941605">
        <w:rPr>
          <w:rFonts w:ascii="Corbel" w:hAnsi="Corbel"/>
          <w:u w:val="single"/>
        </w:rPr>
        <w:t>Delegations</w:t>
      </w:r>
      <w:r w:rsidRPr="011C27AA" w:rsidR="65C5297A">
        <w:rPr>
          <w:rFonts w:ascii="Corbel" w:hAnsi="Corbel"/>
          <w:u w:val="single"/>
        </w:rPr>
        <w:t xml:space="preserve"> from Full Council</w:t>
      </w:r>
      <w:r w:rsidRPr="011C27AA" w:rsidR="00C905A5">
        <w:rPr>
          <w:rFonts w:ascii="Corbel" w:hAnsi="Corbel"/>
        </w:rPr>
        <w:t>:</w:t>
      </w:r>
      <w:r w:rsidRPr="011C27AA" w:rsidR="1F941605">
        <w:rPr>
          <w:rFonts w:ascii="Corbel" w:hAnsi="Corbel"/>
        </w:rPr>
        <w:t xml:space="preserve"> </w:t>
      </w:r>
    </w:p>
    <w:p w:rsidRPr="000A2813" w:rsidR="004F4274" w:rsidP="005B3E94" w:rsidRDefault="1F941605" w14:paraId="35EE0F04" w14:textId="69424DDF">
      <w:pPr>
        <w:pStyle w:val="Default"/>
        <w:widowControl w:val="0"/>
        <w:numPr>
          <w:ilvl w:val="0"/>
          <w:numId w:val="27"/>
        </w:numPr>
        <w:spacing w:before="60" w:after="60" w:line="264" w:lineRule="auto"/>
        <w:ind w:left="714" w:hanging="357"/>
        <w:jc w:val="both"/>
        <w:rPr>
          <w:rFonts w:ascii="Corbel" w:hAnsi="Corbel"/>
          <w:color w:val="000000" w:themeColor="text1"/>
        </w:rPr>
      </w:pPr>
      <w:r w:rsidRPr="011C27AA" w:rsidR="1F941605">
        <w:rPr>
          <w:rFonts w:ascii="Corbel" w:hAnsi="Corbel"/>
          <w:color w:val="000000" w:themeColor="text1" w:themeTint="FF" w:themeShade="FF"/>
        </w:rPr>
        <w:t>To commission, progress, and oversee project works</w:t>
      </w:r>
      <w:r w:rsidRPr="011C27AA" w:rsidR="76C71B05">
        <w:rPr>
          <w:rFonts w:ascii="Corbel" w:hAnsi="Corbel"/>
          <w:color w:val="000000" w:themeColor="text1" w:themeTint="FF" w:themeShade="FF"/>
        </w:rPr>
        <w:t>,</w:t>
      </w:r>
      <w:r w:rsidRPr="011C27AA" w:rsidR="1F941605">
        <w:rPr>
          <w:rFonts w:ascii="Corbel" w:hAnsi="Corbel"/>
          <w:color w:val="000000" w:themeColor="text1" w:themeTint="FF" w:themeShade="FF"/>
        </w:rPr>
        <w:t xml:space="preserve"> provided the nature and scope </w:t>
      </w:r>
      <w:r w:rsidRPr="011C27AA" w:rsidR="0658AA48">
        <w:rPr>
          <w:rFonts w:ascii="Corbel" w:hAnsi="Corbel"/>
          <w:color w:val="000000" w:themeColor="text1" w:themeTint="FF" w:themeShade="FF"/>
        </w:rPr>
        <w:t>of such works has been pre-approved by Full Council.</w:t>
      </w:r>
    </w:p>
    <w:p w:rsidR="2F340C31" w:rsidP="011C27AA" w:rsidRDefault="2F340C31" w14:paraId="2140EE9A" w14:textId="4F2491E3">
      <w:pPr>
        <w:pStyle w:val="Default"/>
        <w:widowControl w:val="0"/>
        <w:numPr>
          <w:ilvl w:val="0"/>
          <w:numId w:val="27"/>
        </w:numPr>
        <w:spacing w:before="60" w:after="60" w:line="264" w:lineRule="auto"/>
        <w:ind w:left="714" w:hanging="357"/>
        <w:jc w:val="both"/>
        <w:rPr>
          <w:rFonts w:ascii="Corbel" w:hAnsi="Corbel"/>
          <w:color w:val="000000" w:themeColor="text1" w:themeTint="FF" w:themeShade="FF"/>
        </w:rPr>
      </w:pPr>
      <w:r w:rsidRPr="011C27AA" w:rsidR="2F340C31">
        <w:rPr>
          <w:rFonts w:ascii="Corbel" w:hAnsi="Corbel" w:eastAsia="Corbel" w:cs="Corbel"/>
          <w:b w:val="0"/>
          <w:bCs w:val="0"/>
          <w:i w:val="0"/>
          <w:iCs w:val="0"/>
          <w:caps w:val="0"/>
          <w:smallCaps w:val="0"/>
          <w:noProof w:val="0"/>
          <w:sz w:val="24"/>
          <w:szCs w:val="24"/>
          <w:lang w:val="en-GB"/>
        </w:rPr>
        <w:t xml:space="preserve">To procure consultants and contractors in accordance with the Town Council’s Financial Regulations and procurement procedures, provided the procurement of those consultants and contractors has been pre-approved by Full Council. </w:t>
      </w:r>
      <w:r w:rsidRPr="011C27AA" w:rsidR="2F340C31">
        <w:rPr>
          <w:noProof w:val="0"/>
          <w:lang w:val="en-GB"/>
        </w:rPr>
        <w:t xml:space="preserve"> </w:t>
      </w:r>
    </w:p>
    <w:p w:rsidR="2F340C31" w:rsidP="011C27AA" w:rsidRDefault="2F340C31" w14:paraId="55F098F5" w14:textId="5AF415A3">
      <w:pPr>
        <w:pStyle w:val="Default"/>
        <w:widowControl w:val="0"/>
        <w:numPr>
          <w:ilvl w:val="0"/>
          <w:numId w:val="27"/>
        </w:numPr>
        <w:spacing w:before="60" w:after="60" w:line="264" w:lineRule="auto"/>
        <w:ind w:left="714" w:hanging="357"/>
        <w:jc w:val="both"/>
        <w:rPr>
          <w:noProof w:val="0"/>
          <w:lang w:val="en-GB"/>
        </w:rPr>
      </w:pPr>
      <w:r w:rsidRPr="011C27AA" w:rsidR="2F340C31">
        <w:rPr>
          <w:rFonts w:ascii="Corbel" w:hAnsi="Corbel" w:eastAsia="Corbel" w:cs="Corbel"/>
          <w:b w:val="0"/>
          <w:bCs w:val="0"/>
          <w:i w:val="0"/>
          <w:iCs w:val="0"/>
          <w:caps w:val="0"/>
          <w:smallCaps w:val="0"/>
          <w:noProof w:val="0"/>
          <w:sz w:val="24"/>
          <w:szCs w:val="24"/>
          <w:lang w:val="en-GB"/>
        </w:rPr>
        <w:t>To provide monitoring reports to third parties in compliance with project requirements set out at 8 (e).</w:t>
      </w:r>
    </w:p>
    <w:p w:rsidRPr="000A2813" w:rsidR="004F4274" w:rsidP="6EB95DCD" w:rsidRDefault="17C0C675" w14:paraId="60189CE2" w14:textId="24D3A70E">
      <w:pPr>
        <w:pStyle w:val="Default"/>
        <w:widowControl w:val="0"/>
        <w:numPr>
          <w:ilvl w:val="0"/>
          <w:numId w:val="27"/>
        </w:numPr>
        <w:spacing w:before="60" w:after="60" w:line="264" w:lineRule="auto"/>
        <w:ind w:left="714" w:hanging="357"/>
        <w:jc w:val="both"/>
        <w:rPr>
          <w:rFonts w:ascii="Aptos" w:hAnsi="Aptos" w:eastAsia="Aptos" w:cs="Aptos"/>
          <w:color w:val="000000" w:themeColor="text1"/>
        </w:rPr>
      </w:pPr>
      <w:r w:rsidRPr="011C27AA" w:rsidR="17C0C675">
        <w:rPr>
          <w:rFonts w:ascii="Corbel" w:hAnsi="Corbel"/>
          <w:color w:val="000000" w:themeColor="text1" w:themeTint="FF" w:themeShade="FF"/>
        </w:rPr>
        <w:t>To authorise project expenditure within project budget, provide</w:t>
      </w:r>
      <w:r w:rsidRPr="011C27AA" w:rsidR="1990DAD9">
        <w:rPr>
          <w:rFonts w:ascii="Corbel" w:hAnsi="Corbel"/>
          <w:color w:val="000000" w:themeColor="text1" w:themeTint="FF" w:themeShade="FF"/>
        </w:rPr>
        <w:t>d</w:t>
      </w:r>
      <w:r w:rsidRPr="011C27AA" w:rsidR="17C0C675">
        <w:rPr>
          <w:rFonts w:ascii="Corbel" w:hAnsi="Corbel"/>
          <w:color w:val="000000" w:themeColor="text1" w:themeTint="FF" w:themeShade="FF"/>
        </w:rPr>
        <w:t xml:space="preserve"> the project budget</w:t>
      </w:r>
      <w:r w:rsidRPr="011C27AA" w:rsidR="1BD1176E">
        <w:rPr>
          <w:rFonts w:ascii="Corbel" w:hAnsi="Corbel"/>
          <w:color w:val="000000" w:themeColor="text1" w:themeTint="FF" w:themeShade="FF"/>
        </w:rPr>
        <w:t xml:space="preserve">, component budget streams, </w:t>
      </w:r>
      <w:r w:rsidRPr="011C27AA" w:rsidR="17C0C675">
        <w:rPr>
          <w:rFonts w:ascii="Corbel" w:hAnsi="Corbel"/>
          <w:color w:val="000000" w:themeColor="text1" w:themeTint="FF" w:themeShade="FF"/>
        </w:rPr>
        <w:t>and the nature and scope of expenditure withi</w:t>
      </w:r>
      <w:r w:rsidRPr="011C27AA" w:rsidR="2ED4D160">
        <w:rPr>
          <w:rFonts w:ascii="Corbel" w:hAnsi="Corbel"/>
          <w:color w:val="000000" w:themeColor="text1" w:themeTint="FF" w:themeShade="FF"/>
        </w:rPr>
        <w:t>n each budget stream have been pre-approved by Full Council.</w:t>
      </w:r>
    </w:p>
    <w:p w:rsidRPr="000A2813" w:rsidR="004F4274" w:rsidP="6EB95DCD" w:rsidRDefault="779117B4" w14:paraId="74E878FA" w14:textId="14022A6D">
      <w:pPr>
        <w:pStyle w:val="Default"/>
        <w:widowControl w:val="0"/>
        <w:numPr>
          <w:ilvl w:val="0"/>
          <w:numId w:val="27"/>
        </w:numPr>
        <w:spacing w:before="60" w:after="60" w:line="264" w:lineRule="auto"/>
        <w:ind w:left="714" w:hanging="357"/>
        <w:jc w:val="both"/>
        <w:rPr>
          <w:rFonts w:ascii="Corbel" w:hAnsi="Corbel"/>
          <w:color w:val="000000" w:themeColor="text1"/>
        </w:rPr>
      </w:pPr>
      <w:r w:rsidRPr="011C27AA" w:rsidR="779117B4">
        <w:rPr>
          <w:rFonts w:ascii="Corbel" w:hAnsi="Corbel"/>
          <w:color w:val="000000" w:themeColor="text1" w:themeTint="FF" w:themeShade="FF"/>
        </w:rPr>
        <w:t>To use underspend from one component budget stream to prevent overspend</w:t>
      </w:r>
      <w:r w:rsidRPr="011C27AA" w:rsidR="4BECC564">
        <w:rPr>
          <w:rFonts w:ascii="Corbel" w:hAnsi="Corbel"/>
          <w:color w:val="000000" w:themeColor="text1" w:themeTint="FF" w:themeShade="FF"/>
        </w:rPr>
        <w:t xml:space="preserve"> from another budget stream, subject to the proviso that (1) this does not trigger any increase in the overall project budget, and (2) this does not </w:t>
      </w:r>
      <w:r w:rsidRPr="011C27AA" w:rsidR="16DAA53C">
        <w:rPr>
          <w:rFonts w:ascii="Corbel" w:hAnsi="Corbel"/>
          <w:color w:val="000000" w:themeColor="text1" w:themeTint="FF" w:themeShade="FF"/>
        </w:rPr>
        <w:t>contravene any overriding funders’ stipulations (where grant funds may be allocated to specific component budget streams).</w:t>
      </w:r>
      <w:r w:rsidRPr="011C27AA" w:rsidR="5718EE27">
        <w:rPr>
          <w:rFonts w:ascii="Corbel" w:hAnsi="Corbel"/>
          <w:color w:val="000000" w:themeColor="text1" w:themeTint="FF" w:themeShade="FF"/>
        </w:rPr>
        <w:t xml:space="preserve"> </w:t>
      </w:r>
    </w:p>
    <w:p w:rsidRPr="000A2813" w:rsidR="004F4274" w:rsidP="6EB95DCD" w:rsidRDefault="5A451CCC" w14:paraId="28D62BF8" w14:textId="2D5538E5">
      <w:pPr>
        <w:pStyle w:val="Default"/>
        <w:widowControl w:val="0"/>
        <w:numPr>
          <w:ilvl w:val="0"/>
          <w:numId w:val="27"/>
        </w:numPr>
        <w:spacing w:before="60" w:after="60" w:line="264" w:lineRule="auto"/>
        <w:ind w:left="714" w:hanging="357"/>
        <w:jc w:val="both"/>
        <w:rPr>
          <w:rFonts w:ascii="Corbel" w:hAnsi="Corbel"/>
          <w:color w:val="000000" w:themeColor="text1"/>
        </w:rPr>
      </w:pPr>
      <w:r w:rsidRPr="011C27AA" w:rsidR="5A451CCC">
        <w:rPr>
          <w:rFonts w:ascii="Corbel" w:hAnsi="Corbel"/>
          <w:color w:val="000000" w:themeColor="text1" w:themeTint="FF" w:themeShade="FF"/>
        </w:rPr>
        <w:t xml:space="preserve">10 (d) and 10 (e) </w:t>
      </w:r>
      <w:r w:rsidRPr="011C27AA" w:rsidR="5718EE27">
        <w:rPr>
          <w:rFonts w:ascii="Corbel" w:hAnsi="Corbel"/>
          <w:color w:val="000000" w:themeColor="text1" w:themeTint="FF" w:themeShade="FF"/>
        </w:rPr>
        <w:t xml:space="preserve">will explicitly </w:t>
      </w:r>
      <w:r w:rsidRPr="011C27AA" w:rsidR="5462B88A">
        <w:rPr>
          <w:rFonts w:ascii="Corbel" w:hAnsi="Corbel"/>
          <w:color w:val="000000" w:themeColor="text1" w:themeTint="FF" w:themeShade="FF"/>
        </w:rPr>
        <w:t>allow for</w:t>
      </w:r>
      <w:r w:rsidRPr="011C27AA" w:rsidR="5718EE27">
        <w:rPr>
          <w:rFonts w:ascii="Corbel" w:hAnsi="Corbel"/>
          <w:color w:val="000000" w:themeColor="text1" w:themeTint="FF" w:themeShade="FF"/>
        </w:rPr>
        <w:t xml:space="preserve"> </w:t>
      </w:r>
      <w:r w:rsidRPr="011C27AA" w:rsidR="491AF1CA">
        <w:rPr>
          <w:rFonts w:ascii="Corbel" w:hAnsi="Corbel"/>
          <w:color w:val="000000" w:themeColor="text1" w:themeTint="FF" w:themeShade="FF"/>
        </w:rPr>
        <w:t xml:space="preserve">authorisation of project </w:t>
      </w:r>
      <w:r w:rsidRPr="011C27AA" w:rsidR="5718EE27">
        <w:rPr>
          <w:rFonts w:ascii="Corbel" w:hAnsi="Corbel"/>
          <w:color w:val="000000" w:themeColor="text1" w:themeTint="FF" w:themeShade="FF"/>
        </w:rPr>
        <w:t>expenditure from the inflation and contingency budgets</w:t>
      </w:r>
      <w:r w:rsidRPr="011C27AA" w:rsidR="6E2D3423">
        <w:rPr>
          <w:rFonts w:ascii="Corbel" w:hAnsi="Corbel"/>
          <w:color w:val="000000" w:themeColor="text1" w:themeTint="FF" w:themeShade="FF"/>
        </w:rPr>
        <w:t xml:space="preserve">, provided the nature and scope of expenditure from these component budget streams has </w:t>
      </w:r>
      <w:r w:rsidRPr="011C27AA" w:rsidR="5718EE27">
        <w:rPr>
          <w:rFonts w:ascii="Corbel" w:hAnsi="Corbel"/>
          <w:color w:val="000000" w:themeColor="text1" w:themeTint="FF" w:themeShade="FF"/>
        </w:rPr>
        <w:t>been pre-approved by Full Council</w:t>
      </w:r>
      <w:r w:rsidRPr="011C27AA" w:rsidR="14CF9884">
        <w:rPr>
          <w:rFonts w:ascii="Corbel" w:hAnsi="Corbel"/>
          <w:color w:val="000000" w:themeColor="text1" w:themeTint="FF" w:themeShade="FF"/>
        </w:rPr>
        <w:t>.</w:t>
      </w:r>
    </w:p>
    <w:p w:rsidRPr="00F937D0" w:rsidR="004F4274" w:rsidP="6EB95DCD" w:rsidRDefault="2ED4D160" w14:paraId="07DCD385" w14:textId="76E414D0">
      <w:pPr>
        <w:pStyle w:val="Default"/>
        <w:widowControl w:val="0"/>
        <w:numPr>
          <w:ilvl w:val="0"/>
          <w:numId w:val="27"/>
        </w:numPr>
        <w:spacing w:before="60" w:after="60" w:line="264" w:lineRule="auto"/>
        <w:ind w:left="714" w:hanging="357"/>
        <w:jc w:val="both"/>
        <w:rPr>
          <w:rFonts w:ascii="Corbel" w:hAnsi="Corbel"/>
          <w:color w:val="000000" w:themeColor="text1"/>
        </w:rPr>
      </w:pPr>
      <w:r w:rsidRPr="011C27AA" w:rsidR="2ED4D160">
        <w:rPr>
          <w:rFonts w:ascii="Corbel" w:hAnsi="Corbel"/>
          <w:color w:val="000000" w:themeColor="text1" w:themeTint="FF" w:themeShade="FF"/>
        </w:rPr>
        <w:t>To agree periodic project press releases, in conjunction with project partners and funders, subject to the proviso that the releases do not contain any statement or undertaking pertaining to matters which are reserved to Full C</w:t>
      </w:r>
      <w:r w:rsidRPr="011C27AA" w:rsidR="525A6484">
        <w:rPr>
          <w:rFonts w:ascii="Corbel" w:hAnsi="Corbel"/>
          <w:color w:val="000000" w:themeColor="text1" w:themeTint="FF" w:themeShade="FF"/>
        </w:rPr>
        <w:t>ouncil and not delegated to the Project Board</w:t>
      </w:r>
      <w:r w:rsidRPr="011C27AA" w:rsidR="309CF2CC">
        <w:rPr>
          <w:rFonts w:ascii="Corbel" w:hAnsi="Corbel"/>
          <w:color w:val="000000" w:themeColor="text1" w:themeTint="FF" w:themeShade="FF"/>
        </w:rPr>
        <w:t>, and where Full Council has not yet considered and determined the matters in question</w:t>
      </w:r>
      <w:r w:rsidRPr="011C27AA" w:rsidR="525A6484">
        <w:rPr>
          <w:rFonts w:ascii="Corbel" w:hAnsi="Corbel"/>
          <w:color w:val="000000" w:themeColor="text1" w:themeTint="FF" w:themeShade="FF"/>
        </w:rPr>
        <w:t xml:space="preserve"> (e.g. acceptance of funds from a third party).</w:t>
      </w:r>
    </w:p>
    <w:p w:rsidRPr="00F937D0" w:rsidR="004F4274" w:rsidP="6EB95DCD" w:rsidRDefault="78CF5D8B" w14:paraId="731FFBF4" w14:textId="17DDAEB1">
      <w:pPr>
        <w:pStyle w:val="Default"/>
        <w:widowControl w:val="0"/>
        <w:numPr>
          <w:ilvl w:val="0"/>
          <w:numId w:val="27"/>
        </w:numPr>
        <w:spacing w:before="60" w:after="60" w:line="264" w:lineRule="auto"/>
        <w:ind w:left="714" w:hanging="357"/>
        <w:jc w:val="both"/>
        <w:rPr>
          <w:rFonts w:ascii="Corbel" w:hAnsi="Corbel"/>
          <w:color w:val="000000" w:themeColor="text1"/>
        </w:rPr>
      </w:pPr>
      <w:r w:rsidRPr="011C27AA" w:rsidR="78CF5D8B">
        <w:rPr>
          <w:rFonts w:ascii="Corbel" w:hAnsi="Corbel"/>
          <w:color w:val="000000" w:themeColor="text1" w:themeTint="FF" w:themeShade="FF"/>
        </w:rPr>
        <w:t xml:space="preserve">To </w:t>
      </w:r>
      <w:r w:rsidRPr="011C27AA" w:rsidR="78CF5D8B">
        <w:rPr>
          <w:rFonts w:ascii="Corbel" w:hAnsi="Corbel"/>
          <w:color w:val="000000" w:themeColor="text1" w:themeTint="FF" w:themeShade="FF"/>
        </w:rPr>
        <w:t>participate</w:t>
      </w:r>
      <w:r w:rsidRPr="011C27AA" w:rsidR="78CF5D8B">
        <w:rPr>
          <w:rFonts w:ascii="Corbel" w:hAnsi="Corbel"/>
          <w:color w:val="000000" w:themeColor="text1" w:themeTint="FF" w:themeShade="FF"/>
        </w:rPr>
        <w:t xml:space="preserve"> in the recruitment of employees who will initially be seconded to the project team prior to taking up post-delivery post as members of the Town Hall staffing team, and to co-manage those employees during the term of their secondment to the project team. </w:t>
      </w:r>
      <w:r w:rsidRPr="011C27AA" w:rsidR="270469BC">
        <w:rPr>
          <w:rFonts w:ascii="Corbel" w:hAnsi="Corbel"/>
          <w:color w:val="000000" w:themeColor="text1" w:themeTint="FF" w:themeShade="FF"/>
        </w:rPr>
        <w:t xml:space="preserve">Because of the </w:t>
      </w:r>
      <w:r w:rsidRPr="011C27AA" w:rsidR="270469BC">
        <w:rPr>
          <w:rFonts w:ascii="Corbel" w:hAnsi="Corbel"/>
          <w:color w:val="000000" w:themeColor="text1" w:themeTint="FF" w:themeShade="FF"/>
        </w:rPr>
        <w:t>initial</w:t>
      </w:r>
      <w:r w:rsidRPr="011C27AA" w:rsidR="270469BC">
        <w:rPr>
          <w:rFonts w:ascii="Corbel" w:hAnsi="Corbel"/>
          <w:color w:val="000000" w:themeColor="text1" w:themeTint="FF" w:themeShade="FF"/>
        </w:rPr>
        <w:t xml:space="preserve"> secondment, the Project Manager will </w:t>
      </w:r>
      <w:r w:rsidRPr="011C27AA" w:rsidR="6CBEB52C">
        <w:rPr>
          <w:rFonts w:ascii="Corbel" w:hAnsi="Corbel"/>
          <w:color w:val="000000" w:themeColor="text1" w:themeTint="FF" w:themeShade="FF"/>
        </w:rPr>
        <w:t xml:space="preserve">sit in an advisory capacity </w:t>
      </w:r>
      <w:r w:rsidRPr="011C27AA" w:rsidR="270469BC">
        <w:rPr>
          <w:rFonts w:ascii="Corbel" w:hAnsi="Corbel"/>
          <w:color w:val="000000" w:themeColor="text1" w:themeTint="FF" w:themeShade="FF"/>
        </w:rPr>
        <w:t>on the recruitment panel, but in all other respects recruitment will be handled between Full Council and the Personnel Committee. While on secondment to the project team during the project delivery phase, these employees will have a dual report: to the Project Manager for day-to-day project duties, and to the Town Clerk or other senior member of staff for personnel matters (contractual matters, payroll, training, appraisals, sickness absence monitoring and reporting, disciplinary and grievance, and so on); both reports will have joint responsibility for agreeing annual leave requests, to ensure no adverse impact on project delivery.</w:t>
      </w:r>
      <w:r w:rsidRPr="011C27AA" w:rsidR="49C9E2E1">
        <w:rPr>
          <w:rFonts w:ascii="Corbel" w:hAnsi="Corbel"/>
          <w:color w:val="000000" w:themeColor="text1" w:themeTint="FF" w:themeShade="FF"/>
        </w:rPr>
        <w:t xml:space="preserve"> </w:t>
      </w:r>
      <w:r w:rsidRPr="011C27AA" w:rsidR="78CF5D8B">
        <w:rPr>
          <w:rFonts w:ascii="Corbel" w:hAnsi="Corbel"/>
          <w:color w:val="000000" w:themeColor="text1" w:themeTint="FF" w:themeShade="FF"/>
        </w:rPr>
        <w:t xml:space="preserve">See also 11 (j). </w:t>
      </w:r>
    </w:p>
    <w:p w:rsidRPr="00F937D0" w:rsidR="004F4274" w:rsidP="00C64C24" w:rsidRDefault="45654A37" w14:paraId="2EC15078" w14:textId="30BA2BDF">
      <w:pPr>
        <w:pStyle w:val="Default"/>
        <w:widowControl w:val="0"/>
        <w:numPr>
          <w:ilvl w:val="0"/>
          <w:numId w:val="27"/>
        </w:numPr>
        <w:spacing w:before="60" w:after="120" w:line="264" w:lineRule="auto"/>
        <w:ind w:left="714" w:hanging="357"/>
        <w:jc w:val="both"/>
        <w:rPr>
          <w:rFonts w:ascii="Corbel" w:hAnsi="Corbel"/>
          <w:color w:val="000000" w:themeColor="text1"/>
        </w:rPr>
      </w:pPr>
      <w:r w:rsidRPr="011C27AA" w:rsidR="45654A37">
        <w:rPr>
          <w:rFonts w:ascii="Corbel" w:hAnsi="Corbel"/>
          <w:color w:val="000000" w:themeColor="text1" w:themeTint="FF" w:themeShade="FF"/>
        </w:rPr>
        <w:t>To liaise with the admin</w:t>
      </w:r>
      <w:r w:rsidRPr="011C27AA" w:rsidR="24B7BCD0">
        <w:rPr>
          <w:rFonts w:ascii="Corbel" w:hAnsi="Corbel"/>
          <w:color w:val="000000" w:themeColor="text1" w:themeTint="FF" w:themeShade="FF"/>
        </w:rPr>
        <w:t xml:space="preserve"> team in order </w:t>
      </w:r>
      <w:r w:rsidRPr="011C27AA" w:rsidR="45654A37">
        <w:rPr>
          <w:rFonts w:ascii="Corbel" w:hAnsi="Corbel"/>
          <w:color w:val="000000" w:themeColor="text1" w:themeTint="FF" w:themeShade="FF"/>
        </w:rPr>
        <w:t xml:space="preserve">to ensure that any out of project scope works </w:t>
      </w:r>
      <w:r w:rsidRPr="011C27AA" w:rsidR="6814FCFA">
        <w:rPr>
          <w:rFonts w:ascii="Corbel" w:hAnsi="Corbel"/>
          <w:color w:val="000000" w:themeColor="text1" w:themeTint="FF" w:themeShade="FF"/>
        </w:rPr>
        <w:t xml:space="preserve">directly funded by the Town Council </w:t>
      </w:r>
      <w:r w:rsidRPr="011C27AA" w:rsidR="45654A37">
        <w:rPr>
          <w:rFonts w:ascii="Corbel" w:hAnsi="Corbel"/>
          <w:color w:val="000000" w:themeColor="text1" w:themeTint="FF" w:themeShade="FF"/>
        </w:rPr>
        <w:t>(e.g. inspection and monitoring, standard repair &amp; maintenance, capital preventative repair and degradation works) are co-ordinated with project works.</w:t>
      </w:r>
      <w:r w:rsidRPr="011C27AA" w:rsidR="19C5F46B">
        <w:rPr>
          <w:rFonts w:ascii="Corbel" w:hAnsi="Corbel"/>
          <w:color w:val="000000" w:themeColor="text1" w:themeTint="FF" w:themeShade="FF"/>
        </w:rPr>
        <w:t xml:space="preserve"> See also 8 (b).</w:t>
      </w:r>
      <w:r w:rsidRPr="011C27AA" w:rsidR="45654A37">
        <w:rPr>
          <w:rFonts w:ascii="Corbel" w:hAnsi="Corbel"/>
          <w:color w:val="000000" w:themeColor="text1" w:themeTint="FF" w:themeShade="FF"/>
        </w:rPr>
        <w:t xml:space="preserve">  </w:t>
      </w:r>
    </w:p>
    <w:p w:rsidRPr="00F937D0" w:rsidR="004F4274" w:rsidP="6EB95DCD" w:rsidRDefault="5A1B872D" w14:paraId="7AA7F0E2" w14:textId="0FA2C8B9">
      <w:pPr>
        <w:pStyle w:val="Default"/>
        <w:widowControl w:val="0"/>
        <w:spacing w:before="60" w:after="60" w:line="264" w:lineRule="auto"/>
        <w:jc w:val="both"/>
        <w:rPr>
          <w:rFonts w:ascii="Corbel" w:hAnsi="Corbel"/>
        </w:rPr>
      </w:pPr>
      <w:r w:rsidRPr="011C27AA" w:rsidR="5A1B872D">
        <w:rPr>
          <w:rFonts w:ascii="Corbel" w:hAnsi="Corbel"/>
        </w:rPr>
        <w:t xml:space="preserve">Full Council may from time to time and at its discretion decide to increase, decrease, remove altogether, or otherwise </w:t>
      </w:r>
      <w:r w:rsidRPr="011C27AA" w:rsidR="5A1B872D">
        <w:rPr>
          <w:rFonts w:ascii="Corbel" w:hAnsi="Corbel"/>
        </w:rPr>
        <w:t>modify</w:t>
      </w:r>
      <w:r w:rsidRPr="011C27AA" w:rsidR="5A1B872D">
        <w:rPr>
          <w:rFonts w:ascii="Corbel" w:hAnsi="Corbel"/>
        </w:rPr>
        <w:t xml:space="preserve"> the Project Board’s delegated authority</w:t>
      </w:r>
      <w:r w:rsidRPr="011C27AA" w:rsidR="196FFC76">
        <w:rPr>
          <w:rFonts w:ascii="Corbel" w:hAnsi="Corbel"/>
        </w:rPr>
        <w:t>.</w:t>
      </w:r>
    </w:p>
    <w:p w:rsidRPr="00F937D0" w:rsidR="004F4274" w:rsidP="005B3E94" w:rsidRDefault="13510153" w14:paraId="3FF48369" w14:textId="3FFF4BCD">
      <w:pPr>
        <w:pStyle w:val="Default"/>
        <w:widowControl w:val="0"/>
        <w:numPr>
          <w:ilvl w:val="0"/>
          <w:numId w:val="24"/>
        </w:numPr>
        <w:spacing w:before="120" w:after="120" w:line="264" w:lineRule="auto"/>
        <w:ind w:left="357" w:hanging="357"/>
        <w:jc w:val="both"/>
        <w:rPr>
          <w:rFonts w:ascii="Corbel" w:hAnsi="Corbel"/>
        </w:rPr>
      </w:pPr>
      <w:r w:rsidRPr="011C27AA" w:rsidR="13510153">
        <w:rPr>
          <w:rFonts w:ascii="Corbel" w:hAnsi="Corbel"/>
          <w:u w:val="single"/>
        </w:rPr>
        <w:t>Matters reserved to Full Council and not delegated to the Project Board</w:t>
      </w:r>
      <w:r w:rsidRPr="011C27AA" w:rsidR="00F937D0">
        <w:rPr>
          <w:rFonts w:ascii="Corbel" w:hAnsi="Corbel"/>
        </w:rPr>
        <w:t xml:space="preserve">: </w:t>
      </w:r>
    </w:p>
    <w:p w:rsidRPr="00C905A5" w:rsidR="004F4274" w:rsidP="005B3E94" w:rsidRDefault="13510153" w14:paraId="6C128B48" w14:textId="524E5F50">
      <w:pPr>
        <w:pStyle w:val="Default"/>
        <w:widowControl w:val="0"/>
        <w:numPr>
          <w:ilvl w:val="0"/>
          <w:numId w:val="32"/>
        </w:numPr>
        <w:spacing w:before="60" w:after="60" w:line="264" w:lineRule="auto"/>
        <w:ind w:left="714" w:hanging="357"/>
        <w:jc w:val="both"/>
        <w:rPr>
          <w:rFonts w:ascii="Corbel" w:hAnsi="Corbel"/>
          <w:color w:val="000000" w:themeColor="text1"/>
        </w:rPr>
      </w:pPr>
      <w:r w:rsidRPr="00C905A5">
        <w:rPr>
          <w:rFonts w:ascii="Corbel" w:hAnsi="Corbel"/>
          <w:color w:val="000000" w:themeColor="text1"/>
        </w:rPr>
        <w:t xml:space="preserve">Any decision </w:t>
      </w:r>
      <w:r w:rsidRPr="00C905A5" w:rsidR="119BFF9C">
        <w:rPr>
          <w:rFonts w:ascii="Corbel" w:hAnsi="Corbel"/>
          <w:color w:val="000000" w:themeColor="text1"/>
        </w:rPr>
        <w:t>of a strategic nature</w:t>
      </w:r>
      <w:r w:rsidRPr="00C905A5" w:rsidR="4F3FB0E7">
        <w:rPr>
          <w:rFonts w:ascii="Corbel" w:hAnsi="Corbel"/>
          <w:color w:val="000000" w:themeColor="text1"/>
        </w:rPr>
        <w:t xml:space="preserve">, </w:t>
      </w:r>
      <w:r w:rsidRPr="00C905A5">
        <w:rPr>
          <w:rFonts w:ascii="Corbel" w:hAnsi="Corbel"/>
          <w:color w:val="000000" w:themeColor="text1"/>
        </w:rPr>
        <w:t>which may confer a long-term commitment or obligation on the Town Council, beyond the duration of the project</w:t>
      </w:r>
      <w:r w:rsidRPr="00C905A5" w:rsidR="48AE0D2F">
        <w:rPr>
          <w:rFonts w:ascii="Corbel" w:hAnsi="Corbel"/>
          <w:color w:val="000000" w:themeColor="text1"/>
        </w:rPr>
        <w:t xml:space="preserve"> delivery phase.</w:t>
      </w:r>
    </w:p>
    <w:p w:rsidRPr="00C905A5" w:rsidR="004F4274" w:rsidP="005B3E94" w:rsidRDefault="48AE0D2F" w14:paraId="4BBF87A7" w14:textId="2373C307">
      <w:pPr>
        <w:pStyle w:val="Default"/>
        <w:widowControl w:val="0"/>
        <w:numPr>
          <w:ilvl w:val="0"/>
          <w:numId w:val="32"/>
        </w:numPr>
        <w:spacing w:before="60" w:after="60" w:line="264" w:lineRule="auto"/>
        <w:ind w:left="714" w:hanging="357"/>
        <w:jc w:val="both"/>
        <w:rPr>
          <w:rFonts w:ascii="Corbel" w:hAnsi="Corbel"/>
          <w:color w:val="000000" w:themeColor="text1"/>
        </w:rPr>
      </w:pPr>
      <w:r w:rsidRPr="00C905A5">
        <w:rPr>
          <w:rFonts w:ascii="Corbel" w:hAnsi="Corbel"/>
          <w:color w:val="000000" w:themeColor="text1"/>
        </w:rPr>
        <w:t xml:space="preserve">Any decision which would </w:t>
      </w:r>
      <w:r w:rsidRPr="00C905A5" w:rsidR="6819838A">
        <w:rPr>
          <w:rFonts w:ascii="Corbel" w:hAnsi="Corbel"/>
          <w:color w:val="000000" w:themeColor="text1"/>
        </w:rPr>
        <w:t>represent a material change to the Town Council’s governance structure, including the creation of new policies and amendment of existing policies.</w:t>
      </w:r>
    </w:p>
    <w:p w:rsidRPr="00C905A5" w:rsidR="004F4274" w:rsidP="005B3E94" w:rsidRDefault="7812DEF7" w14:paraId="351F01CA" w14:textId="5317DF96">
      <w:pPr>
        <w:pStyle w:val="Default"/>
        <w:widowControl w:val="0"/>
        <w:numPr>
          <w:ilvl w:val="0"/>
          <w:numId w:val="32"/>
        </w:numPr>
        <w:spacing w:before="60" w:after="60" w:line="264" w:lineRule="auto"/>
        <w:ind w:left="714" w:hanging="357"/>
        <w:jc w:val="both"/>
        <w:rPr>
          <w:rFonts w:ascii="Corbel" w:hAnsi="Corbel"/>
          <w:color w:val="000000" w:themeColor="text1"/>
        </w:rPr>
      </w:pPr>
      <w:r w:rsidRPr="00C905A5">
        <w:rPr>
          <w:rFonts w:ascii="Corbel" w:hAnsi="Corbel"/>
          <w:color w:val="000000" w:themeColor="text1"/>
        </w:rPr>
        <w:t>Any decision to submit an expression of interest or application for third party funding.</w:t>
      </w:r>
    </w:p>
    <w:p w:rsidRPr="00C905A5" w:rsidR="004F4274" w:rsidP="005B3E94" w:rsidRDefault="7812DEF7" w14:paraId="3ACF7864" w14:textId="468E7E40">
      <w:pPr>
        <w:pStyle w:val="Default"/>
        <w:widowControl w:val="0"/>
        <w:numPr>
          <w:ilvl w:val="0"/>
          <w:numId w:val="32"/>
        </w:numPr>
        <w:spacing w:before="60" w:after="60" w:line="264" w:lineRule="auto"/>
        <w:ind w:left="714" w:hanging="357"/>
        <w:jc w:val="both"/>
        <w:rPr>
          <w:rFonts w:ascii="Corbel" w:hAnsi="Corbel"/>
          <w:color w:val="000000" w:themeColor="text1"/>
        </w:rPr>
      </w:pPr>
      <w:r w:rsidRPr="00C905A5">
        <w:rPr>
          <w:rFonts w:ascii="Corbel" w:hAnsi="Corbel"/>
          <w:color w:val="000000" w:themeColor="text1"/>
        </w:rPr>
        <w:t>Any decision to accept funding from a third party.</w:t>
      </w:r>
    </w:p>
    <w:p w:rsidRPr="00C905A5" w:rsidR="004F4274" w:rsidP="005B3E94" w:rsidRDefault="7812DEF7" w14:paraId="1EF640B2" w14:textId="30B63C8F">
      <w:pPr>
        <w:pStyle w:val="Default"/>
        <w:widowControl w:val="0"/>
        <w:numPr>
          <w:ilvl w:val="0"/>
          <w:numId w:val="32"/>
        </w:numPr>
        <w:spacing w:before="60" w:after="60" w:line="264" w:lineRule="auto"/>
        <w:ind w:left="714" w:hanging="357"/>
        <w:jc w:val="both"/>
        <w:rPr>
          <w:rFonts w:ascii="Corbel" w:hAnsi="Corbel"/>
          <w:color w:val="000000" w:themeColor="text1"/>
        </w:rPr>
      </w:pPr>
      <w:r w:rsidRPr="00C905A5">
        <w:rPr>
          <w:rFonts w:ascii="Corbel" w:hAnsi="Corbel"/>
          <w:color w:val="000000" w:themeColor="text1"/>
        </w:rPr>
        <w:t>Authorisation of works which have not been pre-approved by Full Council (</w:t>
      </w:r>
      <w:r w:rsidRPr="00C905A5" w:rsidR="2151FD82">
        <w:rPr>
          <w:rFonts w:ascii="Corbel" w:hAnsi="Corbel"/>
          <w:color w:val="000000" w:themeColor="text1"/>
        </w:rPr>
        <w:t>once the works have been authorised</w:t>
      </w:r>
      <w:r w:rsidRPr="00C905A5">
        <w:rPr>
          <w:rFonts w:ascii="Corbel" w:hAnsi="Corbel"/>
          <w:color w:val="000000" w:themeColor="text1"/>
        </w:rPr>
        <w:t xml:space="preserve">, Full Council may decide to delegate the progression and oversight of </w:t>
      </w:r>
      <w:r w:rsidRPr="00C905A5" w:rsidR="5D3EE440">
        <w:rPr>
          <w:rFonts w:ascii="Corbel" w:hAnsi="Corbel"/>
          <w:color w:val="000000" w:themeColor="text1"/>
        </w:rPr>
        <w:t>such works to the Project Board).</w:t>
      </w:r>
    </w:p>
    <w:p w:rsidRPr="00C905A5" w:rsidR="004F4274" w:rsidP="005B3E94" w:rsidRDefault="7812DEF7" w14:paraId="6E73BCC7" w14:textId="54094119">
      <w:pPr>
        <w:pStyle w:val="Default"/>
        <w:widowControl w:val="0"/>
        <w:numPr>
          <w:ilvl w:val="0"/>
          <w:numId w:val="32"/>
        </w:numPr>
        <w:spacing w:before="60" w:after="60" w:line="264" w:lineRule="auto"/>
        <w:ind w:left="714" w:hanging="357"/>
        <w:jc w:val="both"/>
        <w:rPr>
          <w:rFonts w:ascii="Corbel" w:hAnsi="Corbel"/>
          <w:color w:val="000000" w:themeColor="text1"/>
        </w:rPr>
      </w:pPr>
      <w:r w:rsidRPr="00C905A5">
        <w:rPr>
          <w:rFonts w:ascii="Corbel" w:hAnsi="Corbel"/>
          <w:color w:val="000000" w:themeColor="text1"/>
        </w:rPr>
        <w:t xml:space="preserve">Any procurement of consultants and contractors which has not been pre-approved by Full Council </w:t>
      </w:r>
      <w:r w:rsidRPr="00C905A5" w:rsidR="58057F99">
        <w:rPr>
          <w:rFonts w:ascii="Corbel" w:hAnsi="Corbel"/>
          <w:color w:val="000000" w:themeColor="text1"/>
        </w:rPr>
        <w:t>(once the procurement has been authorised, Full Council may decide to delegate implementation to the Project Board).</w:t>
      </w:r>
    </w:p>
    <w:p w:rsidRPr="00F937D0" w:rsidR="004F4274" w:rsidP="005B3E94" w:rsidRDefault="6C3FDD59" w14:paraId="296E89B9" w14:textId="41DF43D9">
      <w:pPr>
        <w:pStyle w:val="Default"/>
        <w:widowControl w:val="0"/>
        <w:numPr>
          <w:ilvl w:val="0"/>
          <w:numId w:val="32"/>
        </w:numPr>
        <w:spacing w:before="60" w:after="60" w:line="264" w:lineRule="auto"/>
        <w:ind w:left="714" w:hanging="357"/>
        <w:jc w:val="both"/>
        <w:rPr>
          <w:rFonts w:ascii="Corbel" w:hAnsi="Corbel"/>
          <w:color w:val="000000" w:themeColor="text1"/>
        </w:rPr>
      </w:pPr>
      <w:r w:rsidRPr="00C905A5">
        <w:rPr>
          <w:rFonts w:ascii="Corbel" w:hAnsi="Corbel"/>
          <w:color w:val="000000" w:themeColor="text1"/>
        </w:rPr>
        <w:t xml:space="preserve">Any </w:t>
      </w:r>
      <w:r w:rsidRPr="00C905A5" w:rsidR="1E9BC7E5">
        <w:rPr>
          <w:rFonts w:ascii="Corbel" w:hAnsi="Corbel"/>
          <w:color w:val="000000" w:themeColor="text1"/>
        </w:rPr>
        <w:t xml:space="preserve">project expenditure where the </w:t>
      </w:r>
      <w:r w:rsidRPr="00F937D0" w:rsidR="1E9BC7E5">
        <w:rPr>
          <w:rFonts w:ascii="Corbel" w:hAnsi="Corbel"/>
          <w:color w:val="000000" w:themeColor="text1"/>
        </w:rPr>
        <w:t>project budget, component budget streams, or/and the nature and scope of expenditure within each budget stream have not been pre-approved by Full Council.</w:t>
      </w:r>
    </w:p>
    <w:p w:rsidRPr="00C905A5" w:rsidR="004F4274" w:rsidP="005B3E94" w:rsidRDefault="27AA5ACC" w14:paraId="7244DFDC" w14:textId="6D671A49">
      <w:pPr>
        <w:pStyle w:val="Default"/>
        <w:widowControl w:val="0"/>
        <w:numPr>
          <w:ilvl w:val="0"/>
          <w:numId w:val="32"/>
        </w:numPr>
        <w:spacing w:before="60" w:after="60" w:line="264" w:lineRule="auto"/>
        <w:ind w:left="714" w:hanging="357"/>
        <w:jc w:val="both"/>
        <w:rPr>
          <w:rFonts w:ascii="Corbel" w:hAnsi="Corbel"/>
          <w:color w:val="000000" w:themeColor="text1"/>
        </w:rPr>
      </w:pPr>
      <w:r w:rsidRPr="6EB95DCD">
        <w:rPr>
          <w:rFonts w:ascii="Corbel" w:hAnsi="Corbel"/>
          <w:color w:val="000000" w:themeColor="text1"/>
        </w:rPr>
        <w:t>Any change to the project budget, component budget streams, or/and the nature and scope of expenditure within each budget stream</w:t>
      </w:r>
      <w:r w:rsidRPr="6EB95DCD" w:rsidR="282E8CEE">
        <w:rPr>
          <w:rFonts w:ascii="Corbel" w:hAnsi="Corbel"/>
          <w:color w:val="000000" w:themeColor="text1"/>
        </w:rPr>
        <w:t>, other than th</w:t>
      </w:r>
      <w:r w:rsidRPr="6EB95DCD" w:rsidR="2E244987">
        <w:rPr>
          <w:rFonts w:ascii="Corbel" w:hAnsi="Corbel"/>
          <w:color w:val="000000" w:themeColor="text1"/>
        </w:rPr>
        <w:t>e</w:t>
      </w:r>
      <w:r w:rsidRPr="6EB95DCD" w:rsidR="282E8CEE">
        <w:rPr>
          <w:rFonts w:ascii="Corbel" w:hAnsi="Corbel"/>
          <w:color w:val="000000" w:themeColor="text1"/>
        </w:rPr>
        <w:t xml:space="preserve"> flexibility delegated to the Project Board under </w:t>
      </w:r>
      <w:r w:rsidRPr="6EB95DCD" w:rsidR="000467AC">
        <w:rPr>
          <w:rFonts w:ascii="Corbel" w:hAnsi="Corbel"/>
          <w:color w:val="000000" w:themeColor="text1"/>
        </w:rPr>
        <w:t>10</w:t>
      </w:r>
      <w:r w:rsidRPr="6EB95DCD" w:rsidR="282E8CEE">
        <w:rPr>
          <w:rFonts w:ascii="Corbel" w:hAnsi="Corbel"/>
          <w:color w:val="000000" w:themeColor="text1"/>
        </w:rPr>
        <w:t xml:space="preserve"> (</w:t>
      </w:r>
      <w:r w:rsidRPr="6EB95DCD" w:rsidR="0509A15F">
        <w:rPr>
          <w:rFonts w:ascii="Corbel" w:hAnsi="Corbel"/>
          <w:color w:val="000000" w:themeColor="text1"/>
        </w:rPr>
        <w:t>e</w:t>
      </w:r>
      <w:r w:rsidRPr="6EB95DCD" w:rsidR="282E8CEE">
        <w:rPr>
          <w:rFonts w:ascii="Corbel" w:hAnsi="Corbel"/>
          <w:color w:val="000000" w:themeColor="text1"/>
        </w:rPr>
        <w:t>)</w:t>
      </w:r>
      <w:r w:rsidRPr="6EB95DCD" w:rsidR="36474BBD">
        <w:rPr>
          <w:rFonts w:ascii="Corbel" w:hAnsi="Corbel"/>
          <w:color w:val="000000" w:themeColor="text1"/>
        </w:rPr>
        <w:t xml:space="preserve"> and 10 (f).</w:t>
      </w:r>
    </w:p>
    <w:p w:rsidRPr="00F937D0" w:rsidR="004F4274" w:rsidP="6EB95DCD" w:rsidRDefault="4FF1D045" w14:paraId="2E92AD38" w14:textId="714715FF">
      <w:pPr>
        <w:pStyle w:val="Default"/>
        <w:widowControl w:val="0"/>
        <w:numPr>
          <w:ilvl w:val="0"/>
          <w:numId w:val="32"/>
        </w:numPr>
        <w:spacing w:before="60" w:after="60" w:line="264" w:lineRule="auto"/>
        <w:ind w:left="714" w:hanging="357"/>
        <w:jc w:val="both"/>
        <w:rPr>
          <w:rFonts w:ascii="Corbel" w:hAnsi="Corbel"/>
          <w:color w:val="000000" w:themeColor="text1"/>
        </w:rPr>
      </w:pPr>
      <w:r w:rsidRPr="6EB95DCD">
        <w:rPr>
          <w:rFonts w:ascii="Corbel" w:hAnsi="Corbel"/>
          <w:color w:val="000000" w:themeColor="text1"/>
        </w:rPr>
        <w:t>Agreement of any periodic project press releases, in conjunction with project partners and funders, which contain any statement or undertaking pertaining to matters which are reserved to Full Council and not delegated to the Project Board</w:t>
      </w:r>
      <w:r w:rsidRPr="6EB95DCD" w:rsidR="1B372C25">
        <w:rPr>
          <w:rFonts w:ascii="Corbel" w:hAnsi="Corbel"/>
          <w:color w:val="000000" w:themeColor="text1"/>
        </w:rPr>
        <w:t xml:space="preserve">, </w:t>
      </w:r>
      <w:r w:rsidRPr="6EB95DCD" w:rsidR="3BE4B98C">
        <w:rPr>
          <w:rFonts w:ascii="Corbel" w:hAnsi="Corbel"/>
          <w:color w:val="000000" w:themeColor="text1"/>
        </w:rPr>
        <w:t>and where Full Council has not yet considered and determined the matters in question (e.g. acceptance of funds from a third party).</w:t>
      </w:r>
    </w:p>
    <w:p w:rsidRPr="00C905A5" w:rsidR="004F4274" w:rsidP="00C64C24" w:rsidRDefault="5D8B97F8" w14:paraId="7E3B68F5" w14:textId="2828271B">
      <w:pPr>
        <w:pStyle w:val="Default"/>
        <w:widowControl w:val="0"/>
        <w:numPr>
          <w:ilvl w:val="0"/>
          <w:numId w:val="32"/>
        </w:numPr>
        <w:spacing w:before="60" w:after="120" w:line="264" w:lineRule="auto"/>
        <w:ind w:left="714" w:hanging="357"/>
        <w:jc w:val="both"/>
        <w:rPr>
          <w:rFonts w:ascii="Times New Roman" w:hAnsi="Times New Roman" w:cs="Times New Roman"/>
          <w:color w:val="000000" w:themeColor="text1"/>
        </w:rPr>
      </w:pPr>
      <w:r w:rsidRPr="011C27AA" w:rsidR="5D8B97F8">
        <w:rPr>
          <w:rFonts w:ascii="Corbel" w:hAnsi="Corbel"/>
          <w:color w:val="000000" w:themeColor="text1" w:themeTint="FF" w:themeShade="FF"/>
        </w:rPr>
        <w:t>Except where defined under 10 (h), r</w:t>
      </w:r>
      <w:r w:rsidRPr="011C27AA" w:rsidR="05849E32">
        <w:rPr>
          <w:rFonts w:ascii="Corbel" w:hAnsi="Corbel"/>
          <w:color w:val="000000" w:themeColor="text1" w:themeTint="FF" w:themeShade="FF"/>
        </w:rPr>
        <w:t>ecruitment of new employees (as distinct from consultants) who will be on secondm</w:t>
      </w:r>
      <w:r w:rsidRPr="011C27AA" w:rsidR="5553AE65">
        <w:rPr>
          <w:rFonts w:ascii="Corbel" w:hAnsi="Corbel"/>
          <w:color w:val="000000" w:themeColor="text1" w:themeTint="FF" w:themeShade="FF"/>
        </w:rPr>
        <w:t>ent</w:t>
      </w:r>
      <w:r w:rsidRPr="011C27AA" w:rsidR="05849E32">
        <w:rPr>
          <w:rFonts w:ascii="Corbel" w:hAnsi="Corbel"/>
          <w:color w:val="000000" w:themeColor="text1" w:themeTint="FF" w:themeShade="FF"/>
        </w:rPr>
        <w:t xml:space="preserve"> to the project team for the duration of the project delivery phase,</w:t>
      </w:r>
      <w:r w:rsidRPr="011C27AA" w:rsidR="3DC2ECFF">
        <w:rPr>
          <w:rFonts w:ascii="Corbel" w:hAnsi="Corbel"/>
          <w:color w:val="000000" w:themeColor="text1" w:themeTint="FF" w:themeShade="FF"/>
        </w:rPr>
        <w:t xml:space="preserve"> but who will then make up the Town Hall staffing team following delivery of the project.</w:t>
      </w:r>
    </w:p>
    <w:p w:rsidRPr="000A2813" w:rsidR="004F4274" w:rsidP="005B3E94" w:rsidRDefault="25047650" w14:paraId="2E3C9473" w14:textId="58DF0991">
      <w:pPr>
        <w:pStyle w:val="Default"/>
        <w:widowControl w:val="0"/>
        <w:numPr>
          <w:ilvl w:val="0"/>
          <w:numId w:val="24"/>
        </w:numPr>
        <w:spacing w:before="120" w:after="120" w:line="264" w:lineRule="auto"/>
        <w:ind w:left="357" w:hanging="357"/>
        <w:jc w:val="both"/>
        <w:rPr>
          <w:rFonts w:ascii="Corbel" w:hAnsi="Corbel"/>
        </w:rPr>
      </w:pPr>
      <w:r w:rsidRPr="011C27AA" w:rsidR="25047650">
        <w:rPr>
          <w:rFonts w:ascii="Corbel" w:hAnsi="Corbel"/>
          <w:u w:val="single"/>
        </w:rPr>
        <w:t xml:space="preserve">Public </w:t>
      </w:r>
      <w:r w:rsidRPr="011C27AA" w:rsidR="7AFE8F2B">
        <w:rPr>
          <w:rFonts w:ascii="Corbel" w:hAnsi="Corbel"/>
          <w:u w:val="single"/>
        </w:rPr>
        <w:t>t</w:t>
      </w:r>
      <w:r w:rsidRPr="011C27AA" w:rsidR="25047650">
        <w:rPr>
          <w:rFonts w:ascii="Corbel" w:hAnsi="Corbel"/>
          <w:u w:val="single"/>
        </w:rPr>
        <w:t xml:space="preserve">ransparency and </w:t>
      </w:r>
      <w:r w:rsidRPr="011C27AA" w:rsidR="4D7A2AAF">
        <w:rPr>
          <w:rFonts w:ascii="Corbel" w:hAnsi="Corbel"/>
          <w:u w:val="single"/>
        </w:rPr>
        <w:t>a</w:t>
      </w:r>
      <w:r w:rsidRPr="011C27AA" w:rsidR="25047650">
        <w:rPr>
          <w:rFonts w:ascii="Corbel" w:hAnsi="Corbel"/>
          <w:u w:val="single"/>
        </w:rPr>
        <w:t>ccountability</w:t>
      </w:r>
      <w:r w:rsidRPr="011C27AA" w:rsidR="00C905A5">
        <w:rPr>
          <w:rFonts w:ascii="Corbel" w:hAnsi="Corbel"/>
        </w:rPr>
        <w:t>:</w:t>
      </w:r>
    </w:p>
    <w:p w:rsidR="59F0789A" w:rsidP="011C27AA" w:rsidRDefault="59F0789A" w14:paraId="204D3316" w14:textId="4C0A152F">
      <w:pPr>
        <w:pStyle w:val="ListParagraph"/>
        <w:widowControl w:val="0"/>
        <w:numPr>
          <w:ilvl w:val="0"/>
          <w:numId w:val="31"/>
        </w:numPr>
        <w:spacing w:before="60" w:after="60" w:line="264" w:lineRule="auto"/>
        <w:ind w:left="714" w:hanging="357"/>
        <w:jc w:val="both"/>
        <w:rPr>
          <w:noProof w:val="0"/>
          <w:lang w:val="en-GB"/>
        </w:rPr>
      </w:pPr>
      <w:r w:rsidRPr="011C27AA" w:rsidR="59F0789A">
        <w:rPr>
          <w:rFonts w:ascii="Corbel" w:hAnsi="Corbel" w:eastAsia="Corbel" w:cs="Corbel"/>
          <w:b w:val="0"/>
          <w:bCs w:val="0"/>
          <w:i w:val="0"/>
          <w:iCs w:val="0"/>
          <w:caps w:val="0"/>
          <w:smallCaps w:val="0"/>
          <w:noProof w:val="0"/>
          <w:sz w:val="24"/>
          <w:szCs w:val="24"/>
          <w:lang w:val="en-GB"/>
        </w:rPr>
        <w:t>Regular monthly reports will be provided to the governing body (Full Council). Such reports will include a record of proceedings from Project Board meetings, including decisions made under delegation from Full Council, a record of procurements (works, consultants, and contractors) made under delegation from Full Council; and a full financial accounting which will document and track expenditure against budget (including use of inflation and contingency budget provision) and any movement of funds between component budget streams. Summary versions of these reports will be made available to the public by the Town Council both as Full Council meeting papers and in public communications, but legally and commercially confidential matters which have been considered in confidential session will be redacted from the public versions of these reports.</w:t>
      </w:r>
    </w:p>
    <w:p w:rsidRPr="00C905A5" w:rsidR="004F4274" w:rsidP="005B3E94" w:rsidRDefault="505FA04B" w14:paraId="7321E7DC" w14:textId="182BC576">
      <w:pPr>
        <w:pStyle w:val="Default"/>
        <w:widowControl w:val="0"/>
        <w:numPr>
          <w:ilvl w:val="0"/>
          <w:numId w:val="31"/>
        </w:numPr>
        <w:spacing w:before="60" w:after="60" w:line="264" w:lineRule="auto"/>
        <w:ind w:left="714" w:hanging="357"/>
        <w:jc w:val="both"/>
        <w:rPr>
          <w:rFonts w:ascii="Corbel" w:hAnsi="Corbel"/>
          <w:color w:val="000000" w:themeColor="text1"/>
        </w:rPr>
      </w:pPr>
      <w:r w:rsidRPr="011C27AA" w:rsidR="505FA04B">
        <w:rPr>
          <w:rFonts w:ascii="Corbel" w:hAnsi="Corbel"/>
          <w:color w:val="000000" w:themeColor="text1" w:themeTint="FF" w:themeShade="FF"/>
        </w:rPr>
        <w:t xml:space="preserve">The Project Manager will provide </w:t>
      </w:r>
      <w:r w:rsidRPr="011C27AA" w:rsidR="19FF0670">
        <w:rPr>
          <w:rFonts w:ascii="Corbel" w:hAnsi="Corbel"/>
          <w:color w:val="000000" w:themeColor="text1" w:themeTint="FF" w:themeShade="FF"/>
        </w:rPr>
        <w:t xml:space="preserve">periodic public briefings on behalf of the Project Board at </w:t>
      </w:r>
      <w:r w:rsidRPr="011C27AA" w:rsidR="19FF0670">
        <w:rPr>
          <w:rFonts w:ascii="Corbel" w:hAnsi="Corbel"/>
          <w:color w:val="000000" w:themeColor="text1" w:themeTint="FF" w:themeShade="FF"/>
        </w:rPr>
        <w:t>designated Full Council meetings.</w:t>
      </w:r>
    </w:p>
    <w:p w:rsidRPr="000A2813" w:rsidR="004F4274" w:rsidP="005B3E94" w:rsidRDefault="127002BB" w14:paraId="029270BB" w14:textId="70093190">
      <w:pPr>
        <w:pStyle w:val="ListParagraph"/>
        <w:widowControl w:val="0"/>
        <w:numPr>
          <w:ilvl w:val="0"/>
          <w:numId w:val="31"/>
        </w:numPr>
        <w:spacing w:before="60" w:after="60" w:line="264" w:lineRule="auto"/>
        <w:ind w:left="714" w:hanging="357"/>
        <w:jc w:val="both"/>
        <w:rPr>
          <w:rFonts w:ascii="Corbel" w:hAnsi="Corbel"/>
        </w:rPr>
      </w:pPr>
      <w:r w:rsidRPr="011C27AA" w:rsidR="127002BB">
        <w:rPr>
          <w:rFonts w:ascii="Corbel" w:hAnsi="Corbel"/>
        </w:rPr>
        <w:t>Information will also be provided to the public through a programme of regular community engagement activities, including drop-in events, as the project progresses.</w:t>
      </w:r>
    </w:p>
    <w:p w:rsidR="7993E622" w:rsidP="011C27AA" w:rsidRDefault="7993E622" w14:paraId="29ADF3E8" w14:textId="6ECFA0F4">
      <w:pPr>
        <w:pStyle w:val="ListParagraph"/>
        <w:widowControl w:val="0"/>
        <w:numPr>
          <w:ilvl w:val="0"/>
          <w:numId w:val="31"/>
        </w:numPr>
        <w:spacing w:before="60" w:after="60" w:line="264" w:lineRule="auto"/>
        <w:ind w:left="714" w:hanging="357"/>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7993E622">
        <w:rPr>
          <w:rFonts w:ascii="Corbel" w:hAnsi="Corbel" w:eastAsia="Corbel" w:cs="Corbel"/>
          <w:b w:val="0"/>
          <w:bCs w:val="0"/>
          <w:i w:val="0"/>
          <w:iCs w:val="0"/>
          <w:caps w:val="0"/>
          <w:smallCaps w:val="0"/>
          <w:noProof w:val="0"/>
          <w:sz w:val="24"/>
          <w:szCs w:val="24"/>
          <w:lang w:val="en-GB"/>
        </w:rPr>
        <w:t xml:space="preserve">All members (both Councillors and non-Councillors) will conduct themselves </w:t>
      </w:r>
      <w:r w:rsidRPr="011C27AA" w:rsidR="7993E622">
        <w:rPr>
          <w:rFonts w:ascii="Corbel" w:hAnsi="Corbel" w:eastAsia="Corbel" w:cs="Corbel"/>
          <w:b w:val="0"/>
          <w:bCs w:val="0"/>
          <w:i w:val="0"/>
          <w:iCs w:val="0"/>
          <w:caps w:val="0"/>
          <w:smallCaps w:val="0"/>
          <w:noProof w:val="0"/>
          <w:sz w:val="24"/>
          <w:szCs w:val="24"/>
          <w:lang w:val="en-GB"/>
        </w:rPr>
        <w:t>in accordance with</w:t>
      </w:r>
      <w:r w:rsidRPr="011C27AA" w:rsidR="7993E622">
        <w:rPr>
          <w:rFonts w:ascii="Corbel" w:hAnsi="Corbel" w:eastAsia="Corbel" w:cs="Corbel"/>
          <w:b w:val="0"/>
          <w:bCs w:val="0"/>
          <w:i w:val="0"/>
          <w:iCs w:val="0"/>
          <w:caps w:val="0"/>
          <w:smallCaps w:val="0"/>
          <w:noProof w:val="0"/>
          <w:sz w:val="24"/>
          <w:szCs w:val="24"/>
          <w:lang w:val="en-GB"/>
        </w:rPr>
        <w:t xml:space="preserve"> the seven Principles of Public Life (also known as the Nolan Principles</w:t>
      </w:r>
      <w:r w:rsidRPr="011C27AA" w:rsidR="7993E622">
        <w:rPr>
          <w:rFonts w:ascii="Corbel" w:hAnsi="Corbel" w:eastAsia="Corbel" w:cs="Corbel"/>
          <w:b w:val="0"/>
          <w:bCs w:val="0"/>
          <w:i w:val="0"/>
          <w:iCs w:val="0"/>
          <w:caps w:val="0"/>
          <w:smallCaps w:val="0"/>
          <w:noProof w:val="0"/>
          <w:sz w:val="24"/>
          <w:szCs w:val="24"/>
          <w:lang w:val="en-GB"/>
        </w:rPr>
        <w:t>), and</w:t>
      </w:r>
      <w:r w:rsidRPr="011C27AA" w:rsidR="7993E622">
        <w:rPr>
          <w:rFonts w:ascii="Corbel" w:hAnsi="Corbel" w:eastAsia="Corbel" w:cs="Corbel"/>
          <w:b w:val="0"/>
          <w:bCs w:val="0"/>
          <w:i w:val="0"/>
          <w:iCs w:val="0"/>
          <w:caps w:val="0"/>
          <w:smallCaps w:val="0"/>
          <w:noProof w:val="0"/>
          <w:sz w:val="24"/>
          <w:szCs w:val="24"/>
          <w:lang w:val="en-GB"/>
        </w:rPr>
        <w:t xml:space="preserve"> will be additionally subject to the Suffolk Code of Conduct.</w:t>
      </w:r>
    </w:p>
    <w:p w:rsidR="6840B0F3" w:rsidP="011C27AA" w:rsidRDefault="6840B0F3" w14:paraId="5C2A9EB8" w14:textId="3D0003B8">
      <w:pPr>
        <w:pStyle w:val="ListParagraph"/>
        <w:widowControl w:val="0"/>
        <w:numPr>
          <w:ilvl w:val="0"/>
          <w:numId w:val="31"/>
        </w:numPr>
        <w:spacing w:before="60" w:after="60" w:line="264" w:lineRule="auto"/>
        <w:ind w:left="714" w:hanging="357"/>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6840B0F3">
        <w:rPr>
          <w:rFonts w:ascii="Corbel" w:hAnsi="Corbel" w:eastAsia="Corbel" w:cs="Corbel"/>
          <w:b w:val="0"/>
          <w:bCs w:val="0"/>
          <w:i w:val="0"/>
          <w:iCs w:val="0"/>
          <w:caps w:val="0"/>
          <w:smallCaps w:val="0"/>
          <w:noProof w:val="0"/>
          <w:color w:val="000000" w:themeColor="text1" w:themeTint="FF" w:themeShade="FF"/>
          <w:sz w:val="24"/>
          <w:szCs w:val="24"/>
          <w:lang w:val="en-GB"/>
        </w:rPr>
        <w:t>The Project Manager shall absent themselves from the meeting during any consideration of and vote on matters relating to:</w:t>
      </w:r>
    </w:p>
    <w:p w:rsidR="6840B0F3" w:rsidP="011C27AA" w:rsidRDefault="6840B0F3" w14:paraId="348F3C72" w14:textId="470B1F72">
      <w:pPr>
        <w:pStyle w:val="Default"/>
        <w:widowControl w:val="0"/>
        <w:numPr>
          <w:ilvl w:val="0"/>
          <w:numId w:val="6"/>
        </w:numPr>
        <w:spacing w:before="60" w:after="60" w:line="264" w:lineRule="auto"/>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6840B0F3">
        <w:rPr>
          <w:rFonts w:ascii="Corbel" w:hAnsi="Corbel" w:eastAsia="Corbel" w:cs="Corbel"/>
          <w:b w:val="0"/>
          <w:bCs w:val="0"/>
          <w:i w:val="0"/>
          <w:iCs w:val="0"/>
          <w:caps w:val="0"/>
          <w:smallCaps w:val="0"/>
          <w:noProof w:val="0"/>
          <w:color w:val="000000" w:themeColor="text1" w:themeTint="FF" w:themeShade="FF"/>
          <w:sz w:val="24"/>
          <w:szCs w:val="24"/>
          <w:lang w:val="en-GB"/>
        </w:rPr>
        <w:t>any variance of their own contractual terms and conditions (including professional fees).</w:t>
      </w:r>
    </w:p>
    <w:p w:rsidR="6840B0F3" w:rsidP="011C27AA" w:rsidRDefault="6840B0F3" w14:paraId="032620CD" w14:textId="0B10527D">
      <w:pPr>
        <w:pStyle w:val="Default"/>
        <w:widowControl w:val="0"/>
        <w:numPr>
          <w:ilvl w:val="0"/>
          <w:numId w:val="6"/>
        </w:numPr>
        <w:spacing w:before="60" w:after="60" w:line="264" w:lineRule="auto"/>
        <w:jc w:val="both"/>
        <w:rPr>
          <w:rFonts w:ascii="Corbel" w:hAnsi="Corbel" w:eastAsia="Corbel" w:cs="Corbel"/>
          <w:b w:val="0"/>
          <w:bCs w:val="0"/>
          <w:i w:val="0"/>
          <w:iCs w:val="0"/>
          <w:caps w:val="0"/>
          <w:smallCaps w:val="0"/>
          <w:noProof w:val="0"/>
          <w:color w:val="000000" w:themeColor="text1" w:themeTint="FF" w:themeShade="FF"/>
          <w:sz w:val="24"/>
          <w:szCs w:val="24"/>
          <w:lang w:val="en-GB"/>
        </w:rPr>
      </w:pPr>
      <w:r w:rsidRPr="011C27AA" w:rsidR="6840B0F3">
        <w:rPr>
          <w:rFonts w:ascii="Corbel" w:hAnsi="Corbel" w:eastAsia="Corbel" w:cs="Corbel"/>
          <w:b w:val="0"/>
          <w:bCs w:val="0"/>
          <w:i w:val="0"/>
          <w:iCs w:val="0"/>
          <w:caps w:val="0"/>
          <w:smallCaps w:val="0"/>
          <w:noProof w:val="0"/>
          <w:color w:val="000000" w:themeColor="text1" w:themeTint="FF" w:themeShade="FF"/>
          <w:sz w:val="24"/>
          <w:szCs w:val="24"/>
          <w:lang w:val="en-GB"/>
        </w:rPr>
        <w:t>any variance of contractual terms and conditions (including professional fees) pertaining to an employee or associate of their consultancy firm.</w:t>
      </w:r>
    </w:p>
    <w:p w:rsidR="011C27AA" w:rsidP="011C27AA" w:rsidRDefault="011C27AA" w14:paraId="3F359731" w14:textId="03329DC2">
      <w:pPr>
        <w:pStyle w:val="Default"/>
        <w:widowControl w:val="0"/>
        <w:spacing w:before="60" w:after="60" w:line="264" w:lineRule="auto"/>
        <w:ind w:left="0"/>
        <w:jc w:val="both"/>
        <w:rPr>
          <w:rFonts w:ascii="Calibri" w:hAnsi="Calibri" w:eastAsia="Times New Roman" w:cs="Calibri"/>
          <w:color w:val="000000" w:themeColor="text1" w:themeTint="FF" w:themeShade="FF"/>
          <w:sz w:val="24"/>
          <w:szCs w:val="24"/>
        </w:rPr>
      </w:pPr>
    </w:p>
    <w:sectPr w:rsidR="1B690334" w:rsidSect="00C905A5">
      <w:footerReference w:type="default" r:id="rId11"/>
      <w:pgSz w:w="12240" w:h="15840" w:orient="portrait"/>
      <w:pgMar w:top="851" w:right="1134" w:bottom="851" w:left="1134" w:header="720" w:footer="28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823" w:rsidP="009B415B" w:rsidRDefault="00D77823" w14:paraId="69169A62" w14:textId="77777777">
      <w:r>
        <w:separator/>
      </w:r>
    </w:p>
  </w:endnote>
  <w:endnote w:type="continuationSeparator" w:id="0">
    <w:p w:rsidR="00D77823" w:rsidP="009B415B" w:rsidRDefault="00D77823" w14:paraId="27F2F5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05A5" w:rsidP="00C64C24" w:rsidRDefault="000B1A59" w14:paraId="744EAB1F" w14:textId="471DEFC0">
    <w:pPr>
      <w:pStyle w:val="Footer"/>
      <w:pBdr>
        <w:top w:val="single" w:color="auto" w:sz="4" w:space="1"/>
      </w:pBdr>
      <w:rPr>
        <w:rFonts w:ascii="Corbel" w:hAnsi="Corbel" w:cs="Arial"/>
        <w:sz w:val="18"/>
        <w:szCs w:val="18"/>
        <w:lang w:val="en-GB"/>
      </w:rPr>
    </w:pPr>
    <w:r w:rsidRPr="000A2813">
      <w:rPr>
        <w:rFonts w:ascii="Corbel" w:hAnsi="Corbel" w:cs="Arial"/>
        <w:sz w:val="18"/>
        <w:szCs w:val="18"/>
        <w:lang w:val="en-GB"/>
      </w:rPr>
      <w:t>Lowestoft Town</w:t>
    </w:r>
    <w:r w:rsidRPr="000A2813" w:rsidR="00C107DA">
      <w:rPr>
        <w:rFonts w:ascii="Corbel" w:hAnsi="Corbel" w:cs="Arial"/>
        <w:sz w:val="18"/>
        <w:szCs w:val="18"/>
        <w:lang w:val="en-GB"/>
      </w:rPr>
      <w:t xml:space="preserve"> </w:t>
    </w:r>
    <w:r w:rsidRPr="000A2813" w:rsidR="000A2813">
      <w:rPr>
        <w:rFonts w:ascii="Corbel" w:hAnsi="Corbel" w:cs="Arial"/>
        <w:sz w:val="18"/>
        <w:szCs w:val="18"/>
        <w:lang w:val="en-GB"/>
      </w:rPr>
      <w:t>Hall Project</w:t>
    </w:r>
    <w:r w:rsidRPr="000A2813" w:rsidR="0094775C">
      <w:rPr>
        <w:rFonts w:ascii="Corbel" w:hAnsi="Corbel" w:cs="Arial"/>
        <w:sz w:val="18"/>
        <w:szCs w:val="18"/>
        <w:lang w:val="en-GB"/>
      </w:rPr>
      <w:t xml:space="preserve"> Board </w:t>
    </w:r>
    <w:r w:rsidRPr="000A2813" w:rsidR="00A40D7F">
      <w:rPr>
        <w:rFonts w:ascii="Corbel" w:hAnsi="Corbel" w:cs="Arial"/>
        <w:sz w:val="18"/>
        <w:szCs w:val="18"/>
        <w:lang w:val="en-GB"/>
      </w:rPr>
      <w:t xml:space="preserve">Terms of Reference. </w:t>
    </w:r>
    <w:r w:rsidRPr="000A2813" w:rsidR="0094775C">
      <w:rPr>
        <w:rFonts w:ascii="Corbel" w:hAnsi="Corbel" w:cs="Arial"/>
        <w:sz w:val="18"/>
        <w:szCs w:val="18"/>
        <w:lang w:val="en-GB"/>
      </w:rPr>
      <w:t xml:space="preserve">                                                        </w:t>
    </w:r>
    <w:r w:rsidR="00C64C24">
      <w:rPr>
        <w:rFonts w:ascii="Corbel" w:hAnsi="Corbel" w:cs="Arial"/>
        <w:sz w:val="18"/>
        <w:szCs w:val="18"/>
        <w:lang w:val="en-GB"/>
      </w:rPr>
      <w:tab/>
    </w:r>
    <w:r w:rsidRPr="00C64C24" w:rsidR="00C64C24">
      <w:rPr>
        <w:rFonts w:ascii="Corbel" w:hAnsi="Corbel" w:cs="Arial"/>
        <w:sz w:val="18"/>
        <w:szCs w:val="18"/>
        <w:lang w:val="en-GB"/>
      </w:rPr>
      <w:fldChar w:fldCharType="begin"/>
    </w:r>
    <w:r w:rsidRPr="00C64C24" w:rsidR="00C64C24">
      <w:rPr>
        <w:rFonts w:ascii="Corbel" w:hAnsi="Corbel" w:cs="Arial"/>
        <w:sz w:val="18"/>
        <w:szCs w:val="18"/>
        <w:lang w:val="en-GB"/>
      </w:rPr>
      <w:instrText xml:space="preserve"> PAGE   \* MERGEFORMAT </w:instrText>
    </w:r>
    <w:r w:rsidRPr="00C64C24" w:rsidR="00C64C24">
      <w:rPr>
        <w:rFonts w:ascii="Corbel" w:hAnsi="Corbel" w:cs="Arial"/>
        <w:sz w:val="18"/>
        <w:szCs w:val="18"/>
        <w:lang w:val="en-GB"/>
      </w:rPr>
      <w:fldChar w:fldCharType="separate"/>
    </w:r>
    <w:r w:rsidRPr="00C64C24" w:rsidR="00C64C24">
      <w:rPr>
        <w:rFonts w:ascii="Corbel" w:hAnsi="Corbel" w:cs="Arial"/>
        <w:noProof/>
        <w:sz w:val="18"/>
        <w:szCs w:val="18"/>
        <w:lang w:val="en-GB"/>
      </w:rPr>
      <w:t>1</w:t>
    </w:r>
    <w:r w:rsidRPr="00C64C24" w:rsidR="00C64C24">
      <w:rPr>
        <w:rFonts w:ascii="Corbel" w:hAnsi="Corbel" w:cs="Arial"/>
        <w:noProof/>
        <w:sz w:val="18"/>
        <w:szCs w:val="18"/>
        <w:lang w:val="en-GB"/>
      </w:rPr>
      <w:fldChar w:fldCharType="end"/>
    </w:r>
  </w:p>
  <w:p w:rsidRPr="000A2813" w:rsidR="00C107DA" w:rsidP="00C64C24" w:rsidRDefault="00A40D7F" w14:paraId="469E7D7D" w14:textId="2FC1F194">
    <w:pPr>
      <w:pStyle w:val="Footer"/>
      <w:rPr>
        <w:rFonts w:ascii="Corbel" w:hAnsi="Corbel" w:cs="Arial"/>
        <w:sz w:val="18"/>
        <w:szCs w:val="18"/>
        <w:lang w:val="en-GB"/>
      </w:rPr>
    </w:pPr>
    <w:r w:rsidRPr="000A2813">
      <w:rPr>
        <w:rFonts w:ascii="Corbel" w:hAnsi="Corbel" w:cs="Arial"/>
        <w:sz w:val="18"/>
        <w:szCs w:val="18"/>
        <w:lang w:val="en-GB"/>
      </w:rPr>
      <w:t>A</w:t>
    </w:r>
    <w:r w:rsidRPr="000A2813" w:rsidR="00CC4343">
      <w:rPr>
        <w:rFonts w:ascii="Corbel" w:hAnsi="Corbel" w:cs="Arial"/>
        <w:sz w:val="18"/>
        <w:szCs w:val="18"/>
        <w:lang w:val="en-GB"/>
      </w:rPr>
      <w:t>dopted</w:t>
    </w:r>
    <w:r w:rsidRPr="000A2813" w:rsidR="0094775C">
      <w:rPr>
        <w:rFonts w:ascii="Corbel" w:hAnsi="Corbel" w:cs="Arial"/>
        <w:sz w:val="18"/>
        <w:szCs w:val="18"/>
        <w:lang w:val="en-GB"/>
      </w:rPr>
      <w:t>……….</w:t>
    </w:r>
    <w:r w:rsidRPr="000A2813">
      <w:rPr>
        <w:rFonts w:ascii="Corbel" w:hAnsi="Corbel" w:cs="Arial"/>
        <w:sz w:val="18"/>
        <w:szCs w:val="18"/>
        <w:lang w:val="en-GB"/>
      </w:rPr>
      <w:t>.</w:t>
    </w:r>
    <w:r w:rsidRPr="000A2813" w:rsidR="0094775C">
      <w:rPr>
        <w:rFonts w:ascii="Corbel" w:hAnsi="Corbel" w:cs="Arial"/>
        <w:sz w:val="18"/>
        <w:szCs w:val="18"/>
        <w:lang w:val="en-GB"/>
      </w:rPr>
      <w:t xml:space="preserve">2023 </w:t>
    </w:r>
    <w:r w:rsidRPr="000A2813">
      <w:rPr>
        <w:rFonts w:ascii="Corbel" w:hAnsi="Corbel" w:cs="Arial"/>
        <w:sz w:val="18"/>
        <w:szCs w:val="18"/>
        <w:lang w:val="en-GB"/>
      </w:rPr>
      <w:t xml:space="preserve"> </w:t>
    </w:r>
    <w:r w:rsidRPr="000A2813" w:rsidR="0094775C">
      <w:rPr>
        <w:rFonts w:ascii="Corbel" w:hAnsi="Corbel" w:cs="Arial"/>
        <w:sz w:val="18"/>
        <w:szCs w:val="18"/>
        <w:lang w:val="en-GB"/>
      </w:rPr>
      <w:t xml:space="preserve"> </w:t>
    </w:r>
    <w:r w:rsidRPr="000A2813" w:rsidR="008F6085">
      <w:rPr>
        <w:rFonts w:ascii="Corbel" w:hAnsi="Corbel" w:cs="Arial"/>
        <w:sz w:val="18"/>
        <w:szCs w:val="18"/>
        <w:lang w:val="en-GB"/>
      </w:rPr>
      <w:t>Re</w:t>
    </w:r>
    <w:r w:rsidRPr="000A2813" w:rsidR="0094775C">
      <w:rPr>
        <w:rFonts w:ascii="Corbel" w:hAnsi="Corbel" w:cs="Arial"/>
        <w:sz w:val="18"/>
        <w:szCs w:val="18"/>
        <w:lang w:val="en-GB"/>
      </w:rPr>
      <w:t xml:space="preserve">viewed……….2023   </w:t>
    </w:r>
    <w:r w:rsidRPr="000A2813" w:rsidR="00781061">
      <w:rPr>
        <w:rFonts w:ascii="Corbel" w:hAnsi="Corbel" w:cs="Arial"/>
        <w:sz w:val="18"/>
        <w:szCs w:val="18"/>
        <w:lang w:val="en-GB"/>
      </w:rPr>
      <w:t xml:space="preserve">Next review date </w:t>
    </w:r>
    <w:r w:rsidR="004346F8">
      <w:rPr>
        <w:rFonts w:ascii="Corbel" w:hAnsi="Corbel" w:cs="Arial"/>
        <w:sz w:val="18"/>
        <w:szCs w:val="18"/>
        <w:lang w:val="en-GB"/>
      </w:rPr>
      <w:t>May</w:t>
    </w:r>
    <w:r w:rsidRPr="000A2813" w:rsidR="00781061">
      <w:rPr>
        <w:rFonts w:ascii="Corbel" w:hAnsi="Corbel" w:cs="Arial"/>
        <w:sz w:val="18"/>
        <w:szCs w:val="18"/>
        <w:lang w:val="en-GB"/>
      </w:rPr>
      <w:t xml:space="preserve"> 202</w:t>
    </w:r>
    <w:r w:rsidRPr="000A2813" w:rsidR="00642E5F">
      <w:rPr>
        <w:rFonts w:ascii="Corbel" w:hAnsi="Corbel" w:cs="Arial"/>
        <w:sz w:val="18"/>
        <w:szCs w:val="18"/>
        <w:lang w:val="en-GB"/>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823" w:rsidP="009B415B" w:rsidRDefault="00D77823" w14:paraId="1BF178B2" w14:textId="77777777">
      <w:r>
        <w:separator/>
      </w:r>
    </w:p>
  </w:footnote>
  <w:footnote w:type="continuationSeparator" w:id="0">
    <w:p w:rsidR="00D77823" w:rsidP="009B415B" w:rsidRDefault="00D77823" w14:paraId="0F258AE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0">
    <w:nsid w:val="311f1727"/>
    <w:multiLevelType xmlns:w="http://schemas.openxmlformats.org/wordprocessingml/2006/main" w:val="hybridMultilevel"/>
    <w:lvl xmlns:w="http://schemas.openxmlformats.org/wordprocessingml/2006/main" w:ilvl="0">
      <w:start w:val="1"/>
      <w:numFmt w:val="bullet"/>
      <w:lvlText w:val=""/>
      <w:lvlJc w:val="left"/>
      <w:pPr>
        <w:ind w:left="179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5a5f09e"/>
    <w:multiLevelType xmlns:w="http://schemas.openxmlformats.org/wordprocessingml/2006/main" w:val="hybridMultilevel"/>
    <w:lvl xmlns:w="http://schemas.openxmlformats.org/wordprocessingml/2006/main" w:ilvl="0">
      <w:start w:val="1"/>
      <w:numFmt w:val="bullet"/>
      <w:lvlText w:val=""/>
      <w:lvlJc w:val="left"/>
      <w:pPr>
        <w:ind w:left="179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5d03dc3"/>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nsid w:val="3f2118d7"/>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nsid w:val="5548520b"/>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9669b94"/>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66759b7a"/>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1f6c6d0"/>
    <w:multiLevelType xmlns:w="http://schemas.openxmlformats.org/wordprocessingml/2006/main" w:val="hybridMultilevel"/>
    <w:lvl xmlns:w="http://schemas.openxmlformats.org/wordprocessingml/2006/main" w:ilvl="0">
      <w:start w:val="1"/>
      <w:numFmt w:val="bullet"/>
      <w:lvlText w:val=""/>
      <w:lvlJc w:val="left"/>
      <w:pPr>
        <w:ind w:left="179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1bb1fdd"/>
    <w:multiLevelType xmlns:w="http://schemas.openxmlformats.org/wordprocessingml/2006/main" w:val="hybridMultilevel"/>
    <w:lvl xmlns:w="http://schemas.openxmlformats.org/wordprocessingml/2006/main" w:ilvl="0">
      <w:start w:val="1"/>
      <w:numFmt w:val="bullet"/>
      <w:lvlText w:val=""/>
      <w:lvlJc w:val="left"/>
      <w:pPr>
        <w:ind w:left="179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5d821a52"/>
    <w:multiLevelType xmlns:w="http://schemas.openxmlformats.org/wordprocessingml/2006/main" w:val="hybridMultilevel"/>
    <w:lvl xmlns:w="http://schemas.openxmlformats.org/wordprocessingml/2006/main" w:ilvl="0">
      <w:start w:val="1"/>
      <w:numFmt w:val="bullet"/>
      <w:lvlText w:val=""/>
      <w:lvlJc w:val="left"/>
      <w:pPr>
        <w:ind w:left="1791"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D8CA1F07"/>
    <w:multiLevelType w:val="hybridMultilevel"/>
    <w:tmpl w:val="9E07A6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6725"/>
    <w:multiLevelType w:val="hybridMultilevel"/>
    <w:tmpl w:val="67D24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C03735"/>
    <w:multiLevelType w:val="hybridMultilevel"/>
    <w:tmpl w:val="27CC395A"/>
    <w:lvl w:ilvl="0">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2D91807"/>
    <w:multiLevelType w:val="hybridMultilevel"/>
    <w:tmpl w:val="B94AF854"/>
    <w:lvl w:ilvl="0" w:tplc="FFFFFFFF">
      <w:start w:val="1"/>
      <w:numFmt w:val="lowerLetter"/>
      <w:lvlText w:val="%1)"/>
      <w:lvlJc w:val="left"/>
      <w:pPr>
        <w:ind w:left="720" w:hanging="360"/>
      </w:p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70399F"/>
    <w:multiLevelType w:val="hybridMultilevel"/>
    <w:tmpl w:val="72ACCA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933E94"/>
    <w:multiLevelType w:val="hybridMultilevel"/>
    <w:tmpl w:val="20C22E5A"/>
    <w:lvl w:ilvl="0" w:tplc="08090019">
      <w:start w:val="1"/>
      <w:numFmt w:val="lowerLetter"/>
      <w:lvlText w:val="%1."/>
      <w:lvlJc w:val="left"/>
      <w:pPr>
        <w:ind w:left="720" w:hanging="360"/>
      </w:p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289A43DB"/>
    <w:multiLevelType w:val="hybridMultilevel"/>
    <w:tmpl w:val="1CC04FF4"/>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EEE0DF6"/>
    <w:multiLevelType w:val="hybridMultilevel"/>
    <w:tmpl w:val="9F6698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72F03"/>
    <w:multiLevelType w:val="hybridMultilevel"/>
    <w:tmpl w:val="6B9485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9460B9"/>
    <w:multiLevelType w:val="hybridMultilevel"/>
    <w:tmpl w:val="66E27C66"/>
    <w:lvl w:ilvl="0" w:tplc="08090001">
      <w:start w:val="1"/>
      <w:numFmt w:val="bullet"/>
      <w:lvlText w:val=""/>
      <w:lvlJc w:val="left"/>
      <w:pPr>
        <w:ind w:left="10283" w:hanging="360"/>
      </w:pPr>
      <w:rPr>
        <w:rFonts w:hint="default" w:ascii="Symbol" w:hAnsi="Symbol"/>
      </w:rPr>
    </w:lvl>
    <w:lvl w:ilvl="1" w:tplc="08090003" w:tentative="1">
      <w:start w:val="1"/>
      <w:numFmt w:val="bullet"/>
      <w:lvlText w:val="o"/>
      <w:lvlJc w:val="left"/>
      <w:pPr>
        <w:ind w:left="11003" w:hanging="360"/>
      </w:pPr>
      <w:rPr>
        <w:rFonts w:hint="default" w:ascii="Courier New" w:hAnsi="Courier New" w:cs="Courier New"/>
      </w:rPr>
    </w:lvl>
    <w:lvl w:ilvl="2" w:tplc="08090005" w:tentative="1">
      <w:start w:val="1"/>
      <w:numFmt w:val="bullet"/>
      <w:lvlText w:val=""/>
      <w:lvlJc w:val="left"/>
      <w:pPr>
        <w:ind w:left="11723" w:hanging="360"/>
      </w:pPr>
      <w:rPr>
        <w:rFonts w:hint="default" w:ascii="Wingdings" w:hAnsi="Wingdings"/>
      </w:rPr>
    </w:lvl>
    <w:lvl w:ilvl="3" w:tplc="08090001" w:tentative="1">
      <w:start w:val="1"/>
      <w:numFmt w:val="bullet"/>
      <w:lvlText w:val=""/>
      <w:lvlJc w:val="left"/>
      <w:pPr>
        <w:ind w:left="12443" w:hanging="360"/>
      </w:pPr>
      <w:rPr>
        <w:rFonts w:hint="default" w:ascii="Symbol" w:hAnsi="Symbol"/>
      </w:rPr>
    </w:lvl>
    <w:lvl w:ilvl="4" w:tplc="08090003" w:tentative="1">
      <w:start w:val="1"/>
      <w:numFmt w:val="bullet"/>
      <w:lvlText w:val="o"/>
      <w:lvlJc w:val="left"/>
      <w:pPr>
        <w:ind w:left="13163" w:hanging="360"/>
      </w:pPr>
      <w:rPr>
        <w:rFonts w:hint="default" w:ascii="Courier New" w:hAnsi="Courier New" w:cs="Courier New"/>
      </w:rPr>
    </w:lvl>
    <w:lvl w:ilvl="5" w:tplc="08090005" w:tentative="1">
      <w:start w:val="1"/>
      <w:numFmt w:val="bullet"/>
      <w:lvlText w:val=""/>
      <w:lvlJc w:val="left"/>
      <w:pPr>
        <w:ind w:left="13883" w:hanging="360"/>
      </w:pPr>
      <w:rPr>
        <w:rFonts w:hint="default" w:ascii="Wingdings" w:hAnsi="Wingdings"/>
      </w:rPr>
    </w:lvl>
    <w:lvl w:ilvl="6" w:tplc="08090001" w:tentative="1">
      <w:start w:val="1"/>
      <w:numFmt w:val="bullet"/>
      <w:lvlText w:val=""/>
      <w:lvlJc w:val="left"/>
      <w:pPr>
        <w:ind w:left="14603" w:hanging="360"/>
      </w:pPr>
      <w:rPr>
        <w:rFonts w:hint="default" w:ascii="Symbol" w:hAnsi="Symbol"/>
      </w:rPr>
    </w:lvl>
    <w:lvl w:ilvl="7" w:tplc="08090003" w:tentative="1">
      <w:start w:val="1"/>
      <w:numFmt w:val="bullet"/>
      <w:lvlText w:val="o"/>
      <w:lvlJc w:val="left"/>
      <w:pPr>
        <w:ind w:left="15323" w:hanging="360"/>
      </w:pPr>
      <w:rPr>
        <w:rFonts w:hint="default" w:ascii="Courier New" w:hAnsi="Courier New" w:cs="Courier New"/>
      </w:rPr>
    </w:lvl>
    <w:lvl w:ilvl="8" w:tplc="08090005" w:tentative="1">
      <w:start w:val="1"/>
      <w:numFmt w:val="bullet"/>
      <w:lvlText w:val=""/>
      <w:lvlJc w:val="left"/>
      <w:pPr>
        <w:ind w:left="16043" w:hanging="360"/>
      </w:pPr>
      <w:rPr>
        <w:rFonts w:hint="default" w:ascii="Wingdings" w:hAnsi="Wingdings"/>
      </w:rPr>
    </w:lvl>
  </w:abstractNum>
  <w:abstractNum w:abstractNumId="12" w15:restartNumberingAfterBreak="0">
    <w:nsid w:val="30AFDB56"/>
    <w:multiLevelType w:val="hybridMultilevel"/>
    <w:tmpl w:val="44D40C5A"/>
    <w:lvl w:ilvl="0" w:tplc="21C0182E">
      <w:start w:val="1"/>
      <w:numFmt w:val="bullet"/>
      <w:lvlText w:val=""/>
      <w:lvlJc w:val="left"/>
      <w:pPr>
        <w:ind w:left="1791" w:hanging="360"/>
      </w:pPr>
      <w:rPr>
        <w:rFonts w:hint="default" w:ascii="Symbol" w:hAnsi="Symbol"/>
      </w:rPr>
    </w:lvl>
    <w:lvl w:ilvl="1" w:tplc="FA94A72C">
      <w:start w:val="1"/>
      <w:numFmt w:val="bullet"/>
      <w:lvlText w:val="o"/>
      <w:lvlJc w:val="left"/>
      <w:pPr>
        <w:ind w:left="2511" w:hanging="360"/>
      </w:pPr>
      <w:rPr>
        <w:rFonts w:hint="default" w:ascii="Courier New" w:hAnsi="Courier New"/>
      </w:rPr>
    </w:lvl>
    <w:lvl w:ilvl="2" w:tplc="E264DCF8">
      <w:start w:val="1"/>
      <w:numFmt w:val="bullet"/>
      <w:lvlText w:val=""/>
      <w:lvlJc w:val="left"/>
      <w:pPr>
        <w:ind w:left="3231" w:hanging="360"/>
      </w:pPr>
      <w:rPr>
        <w:rFonts w:hint="default" w:ascii="Wingdings" w:hAnsi="Wingdings"/>
      </w:rPr>
    </w:lvl>
    <w:lvl w:ilvl="3" w:tplc="92CE7F9A">
      <w:start w:val="1"/>
      <w:numFmt w:val="bullet"/>
      <w:lvlText w:val=""/>
      <w:lvlJc w:val="left"/>
      <w:pPr>
        <w:ind w:left="3951" w:hanging="360"/>
      </w:pPr>
      <w:rPr>
        <w:rFonts w:hint="default" w:ascii="Symbol" w:hAnsi="Symbol"/>
      </w:rPr>
    </w:lvl>
    <w:lvl w:ilvl="4" w:tplc="B18CBDC6">
      <w:start w:val="1"/>
      <w:numFmt w:val="bullet"/>
      <w:lvlText w:val="o"/>
      <w:lvlJc w:val="left"/>
      <w:pPr>
        <w:ind w:left="4671" w:hanging="360"/>
      </w:pPr>
      <w:rPr>
        <w:rFonts w:hint="default" w:ascii="Courier New" w:hAnsi="Courier New"/>
      </w:rPr>
    </w:lvl>
    <w:lvl w:ilvl="5" w:tplc="C68219B2">
      <w:start w:val="1"/>
      <w:numFmt w:val="bullet"/>
      <w:lvlText w:val=""/>
      <w:lvlJc w:val="left"/>
      <w:pPr>
        <w:ind w:left="5391" w:hanging="360"/>
      </w:pPr>
      <w:rPr>
        <w:rFonts w:hint="default" w:ascii="Wingdings" w:hAnsi="Wingdings"/>
      </w:rPr>
    </w:lvl>
    <w:lvl w:ilvl="6" w:tplc="2FFA130E">
      <w:start w:val="1"/>
      <w:numFmt w:val="bullet"/>
      <w:lvlText w:val=""/>
      <w:lvlJc w:val="left"/>
      <w:pPr>
        <w:ind w:left="6111" w:hanging="360"/>
      </w:pPr>
      <w:rPr>
        <w:rFonts w:hint="default" w:ascii="Symbol" w:hAnsi="Symbol"/>
      </w:rPr>
    </w:lvl>
    <w:lvl w:ilvl="7" w:tplc="75F81022">
      <w:start w:val="1"/>
      <w:numFmt w:val="bullet"/>
      <w:lvlText w:val="o"/>
      <w:lvlJc w:val="left"/>
      <w:pPr>
        <w:ind w:left="6831" w:hanging="360"/>
      </w:pPr>
      <w:rPr>
        <w:rFonts w:hint="default" w:ascii="Courier New" w:hAnsi="Courier New"/>
      </w:rPr>
    </w:lvl>
    <w:lvl w:ilvl="8" w:tplc="63F89232">
      <w:start w:val="1"/>
      <w:numFmt w:val="bullet"/>
      <w:lvlText w:val=""/>
      <w:lvlJc w:val="left"/>
      <w:pPr>
        <w:ind w:left="7551" w:hanging="360"/>
      </w:pPr>
      <w:rPr>
        <w:rFonts w:hint="default" w:ascii="Wingdings" w:hAnsi="Wingdings"/>
      </w:rPr>
    </w:lvl>
  </w:abstractNum>
  <w:abstractNum w:abstractNumId="13" w15:restartNumberingAfterBreak="0">
    <w:nsid w:val="319279B4"/>
    <w:multiLevelType w:val="hybridMultilevel"/>
    <w:tmpl w:val="6EC26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258242D"/>
    <w:multiLevelType w:val="hybridMultilevel"/>
    <w:tmpl w:val="359062D2"/>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2B278E"/>
    <w:multiLevelType w:val="hybridMultilevel"/>
    <w:tmpl w:val="3716D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6522ED6"/>
    <w:multiLevelType w:val="hybridMultilevel"/>
    <w:tmpl w:val="F0383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8363F9"/>
    <w:multiLevelType w:val="hybridMultilevel"/>
    <w:tmpl w:val="1256E0EA"/>
    <w:lvl w:ilvl="0" w:tplc="08090017">
      <w:start w:val="1"/>
      <w:numFmt w:val="lowerLetter"/>
      <w:lvlText w:val="%1)"/>
      <w:lvlJc w:val="left"/>
      <w:pPr>
        <w:ind w:left="1130" w:hanging="360"/>
      </w:p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18" w15:restartNumberingAfterBreak="0">
    <w:nsid w:val="3E655BB4"/>
    <w:multiLevelType w:val="hybridMultilevel"/>
    <w:tmpl w:val="83CEEE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BA6781"/>
    <w:multiLevelType w:val="hybridMultilevel"/>
    <w:tmpl w:val="B823A4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A353B6"/>
    <w:multiLevelType w:val="hybridMultilevel"/>
    <w:tmpl w:val="53843FEA"/>
    <w:lvl w:ilvl="0" w:tplc="08090019">
      <w:start w:val="1"/>
      <w:numFmt w:val="lowerLetter"/>
      <w:lvlText w:val="%1."/>
      <w:lvlJc w:val="left"/>
      <w:pPr>
        <w:ind w:left="720" w:hanging="360"/>
      </w:p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4AB4478A"/>
    <w:multiLevelType w:val="hybridMultilevel"/>
    <w:tmpl w:val="785022EE"/>
    <w:lvl w:ilvl="0" w:tplc="51BE4340">
      <w:start w:val="1"/>
      <w:numFmt w:val="bullet"/>
      <w:lvlText w:val=""/>
      <w:lvlJc w:val="left"/>
      <w:pPr>
        <w:ind w:left="720" w:hanging="360"/>
      </w:pPr>
      <w:rPr>
        <w:rFonts w:hint="default" w:ascii="Symbol" w:hAnsi="Symbol"/>
      </w:rPr>
    </w:lvl>
    <w:lvl w:ilvl="1" w:tplc="50D0B130">
      <w:start w:val="1"/>
      <w:numFmt w:val="bullet"/>
      <w:lvlText w:val="o"/>
      <w:lvlJc w:val="left"/>
      <w:pPr>
        <w:ind w:left="1440" w:hanging="360"/>
      </w:pPr>
      <w:rPr>
        <w:rFonts w:hint="default" w:ascii="Courier New" w:hAnsi="Courier New"/>
      </w:rPr>
    </w:lvl>
    <w:lvl w:ilvl="2" w:tplc="0E42454C">
      <w:start w:val="1"/>
      <w:numFmt w:val="bullet"/>
      <w:lvlText w:val=""/>
      <w:lvlJc w:val="left"/>
      <w:pPr>
        <w:ind w:left="2160" w:hanging="360"/>
      </w:pPr>
      <w:rPr>
        <w:rFonts w:hint="default" w:ascii="Wingdings" w:hAnsi="Wingdings"/>
      </w:rPr>
    </w:lvl>
    <w:lvl w:ilvl="3" w:tplc="0542FFFC">
      <w:start w:val="1"/>
      <w:numFmt w:val="bullet"/>
      <w:lvlText w:val=""/>
      <w:lvlJc w:val="left"/>
      <w:pPr>
        <w:ind w:left="2880" w:hanging="360"/>
      </w:pPr>
      <w:rPr>
        <w:rFonts w:hint="default" w:ascii="Symbol" w:hAnsi="Symbol"/>
      </w:rPr>
    </w:lvl>
    <w:lvl w:ilvl="4" w:tplc="34AE616E">
      <w:start w:val="1"/>
      <w:numFmt w:val="bullet"/>
      <w:lvlText w:val="o"/>
      <w:lvlJc w:val="left"/>
      <w:pPr>
        <w:ind w:left="3600" w:hanging="360"/>
      </w:pPr>
      <w:rPr>
        <w:rFonts w:hint="default" w:ascii="Courier New" w:hAnsi="Courier New"/>
      </w:rPr>
    </w:lvl>
    <w:lvl w:ilvl="5" w:tplc="183C3E20">
      <w:start w:val="1"/>
      <w:numFmt w:val="bullet"/>
      <w:lvlText w:val=""/>
      <w:lvlJc w:val="left"/>
      <w:pPr>
        <w:ind w:left="4320" w:hanging="360"/>
      </w:pPr>
      <w:rPr>
        <w:rFonts w:hint="default" w:ascii="Wingdings" w:hAnsi="Wingdings"/>
      </w:rPr>
    </w:lvl>
    <w:lvl w:ilvl="6" w:tplc="CC36C76C">
      <w:start w:val="1"/>
      <w:numFmt w:val="bullet"/>
      <w:lvlText w:val=""/>
      <w:lvlJc w:val="left"/>
      <w:pPr>
        <w:ind w:left="5040" w:hanging="360"/>
      </w:pPr>
      <w:rPr>
        <w:rFonts w:hint="default" w:ascii="Symbol" w:hAnsi="Symbol"/>
      </w:rPr>
    </w:lvl>
    <w:lvl w:ilvl="7" w:tplc="1472CAD0">
      <w:start w:val="1"/>
      <w:numFmt w:val="bullet"/>
      <w:lvlText w:val="o"/>
      <w:lvlJc w:val="left"/>
      <w:pPr>
        <w:ind w:left="5760" w:hanging="360"/>
      </w:pPr>
      <w:rPr>
        <w:rFonts w:hint="default" w:ascii="Courier New" w:hAnsi="Courier New"/>
      </w:rPr>
    </w:lvl>
    <w:lvl w:ilvl="8" w:tplc="10608280">
      <w:start w:val="1"/>
      <w:numFmt w:val="bullet"/>
      <w:lvlText w:val=""/>
      <w:lvlJc w:val="left"/>
      <w:pPr>
        <w:ind w:left="6480" w:hanging="360"/>
      </w:pPr>
      <w:rPr>
        <w:rFonts w:hint="default" w:ascii="Wingdings" w:hAnsi="Wingdings"/>
      </w:rPr>
    </w:lvl>
  </w:abstractNum>
  <w:abstractNum w:abstractNumId="22" w15:restartNumberingAfterBreak="0">
    <w:nsid w:val="4B3D2C43"/>
    <w:multiLevelType w:val="hybridMultilevel"/>
    <w:tmpl w:val="5ED45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E27AE4"/>
    <w:multiLevelType w:val="hybridMultilevel"/>
    <w:tmpl w:val="39D068D6"/>
    <w:lvl w:ilvl="0" w:tplc="08090019">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99F799D"/>
    <w:multiLevelType w:val="hybridMultilevel"/>
    <w:tmpl w:val="BC86DB60"/>
    <w:lvl w:ilvl="0" w:tplc="7428A80C">
      <w:start w:val="1"/>
      <w:numFmt w:val="lowerLetter"/>
      <w:lvlText w:val="%1."/>
      <w:lvlJc w:val="left"/>
      <w:pPr>
        <w:ind w:left="745" w:hanging="360"/>
      </w:pPr>
      <w:rPr>
        <w:b w:val="0"/>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25" w15:restartNumberingAfterBreak="0">
    <w:nsid w:val="5A704D9F"/>
    <w:multiLevelType w:val="hybridMultilevel"/>
    <w:tmpl w:val="1F1CB5C8"/>
    <w:lvl w:ilvl="0" w:tplc="E5824936">
      <w:numFmt w:val="bullet"/>
      <w:lvlText w:val=""/>
      <w:lvlJc w:val="left"/>
      <w:pPr>
        <w:ind w:left="720" w:hanging="360"/>
      </w:pPr>
      <w:rPr>
        <w:rFonts w:hint="default" w:ascii="Symbol" w:hAnsi="Symbol"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5C5601"/>
    <w:multiLevelType w:val="hybridMultilevel"/>
    <w:tmpl w:val="3C0C29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EDF57"/>
    <w:multiLevelType w:val="hybridMultilevel"/>
    <w:tmpl w:val="285E0928"/>
    <w:lvl w:ilvl="0" w:tplc="C8284880">
      <w:start w:val="1"/>
      <w:numFmt w:val="bullet"/>
      <w:lvlText w:val=""/>
      <w:lvlJc w:val="left"/>
      <w:pPr>
        <w:ind w:left="720" w:hanging="360"/>
      </w:pPr>
      <w:rPr>
        <w:rFonts w:hint="default" w:ascii="Symbol" w:hAnsi="Symbol"/>
      </w:rPr>
    </w:lvl>
    <w:lvl w:ilvl="1" w:tplc="CC740954">
      <w:start w:val="1"/>
      <w:numFmt w:val="bullet"/>
      <w:lvlText w:val="o"/>
      <w:lvlJc w:val="left"/>
      <w:pPr>
        <w:ind w:left="1440" w:hanging="360"/>
      </w:pPr>
      <w:rPr>
        <w:rFonts w:hint="default" w:ascii="Courier New" w:hAnsi="Courier New"/>
      </w:rPr>
    </w:lvl>
    <w:lvl w:ilvl="2" w:tplc="390E23B2">
      <w:start w:val="1"/>
      <w:numFmt w:val="bullet"/>
      <w:lvlText w:val=""/>
      <w:lvlJc w:val="left"/>
      <w:pPr>
        <w:ind w:left="2160" w:hanging="360"/>
      </w:pPr>
      <w:rPr>
        <w:rFonts w:hint="default" w:ascii="Wingdings" w:hAnsi="Wingdings"/>
      </w:rPr>
    </w:lvl>
    <w:lvl w:ilvl="3" w:tplc="A976C274">
      <w:start w:val="1"/>
      <w:numFmt w:val="bullet"/>
      <w:lvlText w:val=""/>
      <w:lvlJc w:val="left"/>
      <w:pPr>
        <w:ind w:left="2880" w:hanging="360"/>
      </w:pPr>
      <w:rPr>
        <w:rFonts w:hint="default" w:ascii="Symbol" w:hAnsi="Symbol"/>
      </w:rPr>
    </w:lvl>
    <w:lvl w:ilvl="4" w:tplc="725A7518">
      <w:start w:val="1"/>
      <w:numFmt w:val="bullet"/>
      <w:lvlText w:val="o"/>
      <w:lvlJc w:val="left"/>
      <w:pPr>
        <w:ind w:left="3600" w:hanging="360"/>
      </w:pPr>
      <w:rPr>
        <w:rFonts w:hint="default" w:ascii="Courier New" w:hAnsi="Courier New"/>
      </w:rPr>
    </w:lvl>
    <w:lvl w:ilvl="5" w:tplc="A0EACDDE">
      <w:start w:val="1"/>
      <w:numFmt w:val="bullet"/>
      <w:lvlText w:val=""/>
      <w:lvlJc w:val="left"/>
      <w:pPr>
        <w:ind w:left="4320" w:hanging="360"/>
      </w:pPr>
      <w:rPr>
        <w:rFonts w:hint="default" w:ascii="Wingdings" w:hAnsi="Wingdings"/>
      </w:rPr>
    </w:lvl>
    <w:lvl w:ilvl="6" w:tplc="3490DF62">
      <w:start w:val="1"/>
      <w:numFmt w:val="bullet"/>
      <w:lvlText w:val=""/>
      <w:lvlJc w:val="left"/>
      <w:pPr>
        <w:ind w:left="5040" w:hanging="360"/>
      </w:pPr>
      <w:rPr>
        <w:rFonts w:hint="default" w:ascii="Symbol" w:hAnsi="Symbol"/>
      </w:rPr>
    </w:lvl>
    <w:lvl w:ilvl="7" w:tplc="712E8804">
      <w:start w:val="1"/>
      <w:numFmt w:val="bullet"/>
      <w:lvlText w:val="o"/>
      <w:lvlJc w:val="left"/>
      <w:pPr>
        <w:ind w:left="5760" w:hanging="360"/>
      </w:pPr>
      <w:rPr>
        <w:rFonts w:hint="default" w:ascii="Courier New" w:hAnsi="Courier New"/>
      </w:rPr>
    </w:lvl>
    <w:lvl w:ilvl="8" w:tplc="7D7A3E62">
      <w:start w:val="1"/>
      <w:numFmt w:val="bullet"/>
      <w:lvlText w:val=""/>
      <w:lvlJc w:val="left"/>
      <w:pPr>
        <w:ind w:left="6480" w:hanging="360"/>
      </w:pPr>
      <w:rPr>
        <w:rFonts w:hint="default" w:ascii="Wingdings" w:hAnsi="Wingdings"/>
      </w:rPr>
    </w:lvl>
  </w:abstractNum>
  <w:abstractNum w:abstractNumId="28" w15:restartNumberingAfterBreak="0">
    <w:nsid w:val="6C998EBB"/>
    <w:multiLevelType w:val="hybridMultilevel"/>
    <w:tmpl w:val="9FBA470E"/>
    <w:lvl w:ilvl="0" w:tplc="363856B4">
      <w:start w:val="1"/>
      <w:numFmt w:val="bullet"/>
      <w:lvlText w:val=""/>
      <w:lvlJc w:val="left"/>
      <w:pPr>
        <w:ind w:left="720" w:hanging="360"/>
      </w:pPr>
      <w:rPr>
        <w:rFonts w:hint="default" w:ascii="Symbol" w:hAnsi="Symbol"/>
      </w:rPr>
    </w:lvl>
    <w:lvl w:ilvl="1" w:tplc="A21CAD9E">
      <w:start w:val="1"/>
      <w:numFmt w:val="bullet"/>
      <w:lvlText w:val="o"/>
      <w:lvlJc w:val="left"/>
      <w:pPr>
        <w:ind w:left="1440" w:hanging="360"/>
      </w:pPr>
      <w:rPr>
        <w:rFonts w:hint="default" w:ascii="Courier New" w:hAnsi="Courier New"/>
      </w:rPr>
    </w:lvl>
    <w:lvl w:ilvl="2" w:tplc="08CE0DDE">
      <w:start w:val="1"/>
      <w:numFmt w:val="bullet"/>
      <w:lvlText w:val=""/>
      <w:lvlJc w:val="left"/>
      <w:pPr>
        <w:ind w:left="2160" w:hanging="360"/>
      </w:pPr>
      <w:rPr>
        <w:rFonts w:hint="default" w:ascii="Wingdings" w:hAnsi="Wingdings"/>
      </w:rPr>
    </w:lvl>
    <w:lvl w:ilvl="3" w:tplc="5EC4EE30">
      <w:start w:val="1"/>
      <w:numFmt w:val="bullet"/>
      <w:lvlText w:val=""/>
      <w:lvlJc w:val="left"/>
      <w:pPr>
        <w:ind w:left="2880" w:hanging="360"/>
      </w:pPr>
      <w:rPr>
        <w:rFonts w:hint="default" w:ascii="Symbol" w:hAnsi="Symbol"/>
      </w:rPr>
    </w:lvl>
    <w:lvl w:ilvl="4" w:tplc="2B408F6C">
      <w:start w:val="1"/>
      <w:numFmt w:val="bullet"/>
      <w:lvlText w:val="o"/>
      <w:lvlJc w:val="left"/>
      <w:pPr>
        <w:ind w:left="3600" w:hanging="360"/>
      </w:pPr>
      <w:rPr>
        <w:rFonts w:hint="default" w:ascii="Courier New" w:hAnsi="Courier New"/>
      </w:rPr>
    </w:lvl>
    <w:lvl w:ilvl="5" w:tplc="A30EF492">
      <w:start w:val="1"/>
      <w:numFmt w:val="bullet"/>
      <w:lvlText w:val=""/>
      <w:lvlJc w:val="left"/>
      <w:pPr>
        <w:ind w:left="4320" w:hanging="360"/>
      </w:pPr>
      <w:rPr>
        <w:rFonts w:hint="default" w:ascii="Wingdings" w:hAnsi="Wingdings"/>
      </w:rPr>
    </w:lvl>
    <w:lvl w:ilvl="6" w:tplc="47F299FA">
      <w:start w:val="1"/>
      <w:numFmt w:val="bullet"/>
      <w:lvlText w:val=""/>
      <w:lvlJc w:val="left"/>
      <w:pPr>
        <w:ind w:left="5040" w:hanging="360"/>
      </w:pPr>
      <w:rPr>
        <w:rFonts w:hint="default" w:ascii="Symbol" w:hAnsi="Symbol"/>
      </w:rPr>
    </w:lvl>
    <w:lvl w:ilvl="7" w:tplc="8BCC80E4">
      <w:start w:val="1"/>
      <w:numFmt w:val="bullet"/>
      <w:lvlText w:val="o"/>
      <w:lvlJc w:val="left"/>
      <w:pPr>
        <w:ind w:left="5760" w:hanging="360"/>
      </w:pPr>
      <w:rPr>
        <w:rFonts w:hint="default" w:ascii="Courier New" w:hAnsi="Courier New"/>
      </w:rPr>
    </w:lvl>
    <w:lvl w:ilvl="8" w:tplc="282A41E4">
      <w:start w:val="1"/>
      <w:numFmt w:val="bullet"/>
      <w:lvlText w:val=""/>
      <w:lvlJc w:val="left"/>
      <w:pPr>
        <w:ind w:left="6480" w:hanging="360"/>
      </w:pPr>
      <w:rPr>
        <w:rFonts w:hint="default" w:ascii="Wingdings" w:hAnsi="Wingdings"/>
      </w:rPr>
    </w:lvl>
  </w:abstractNum>
  <w:abstractNum w:abstractNumId="29" w15:restartNumberingAfterBreak="0">
    <w:nsid w:val="73F479F5"/>
    <w:multiLevelType w:val="hybridMultilevel"/>
    <w:tmpl w:val="8A1835CE"/>
    <w:lvl w:ilvl="0" w:tplc="B19671A0">
      <w:start w:val="1"/>
      <w:numFmt w:val="upperLetter"/>
      <w:lvlText w:val="%1)"/>
      <w:lvlJc w:val="left"/>
      <w:pPr>
        <w:ind w:left="720" w:hanging="360"/>
      </w:pPr>
    </w:lvl>
    <w:lvl w:ilvl="1" w:tplc="61CAE346">
      <w:start w:val="1"/>
      <w:numFmt w:val="lowerLetter"/>
      <w:lvlText w:val="%2."/>
      <w:lvlJc w:val="left"/>
      <w:pPr>
        <w:ind w:left="1440" w:hanging="360"/>
      </w:pPr>
    </w:lvl>
    <w:lvl w:ilvl="2" w:tplc="B9C41FCA">
      <w:start w:val="1"/>
      <w:numFmt w:val="lowerRoman"/>
      <w:lvlText w:val="%3."/>
      <w:lvlJc w:val="right"/>
      <w:pPr>
        <w:ind w:left="2160" w:hanging="180"/>
      </w:pPr>
    </w:lvl>
    <w:lvl w:ilvl="3" w:tplc="04DA8A28">
      <w:start w:val="1"/>
      <w:numFmt w:val="decimal"/>
      <w:lvlText w:val="%4."/>
      <w:lvlJc w:val="left"/>
      <w:pPr>
        <w:ind w:left="2880" w:hanging="360"/>
      </w:pPr>
    </w:lvl>
    <w:lvl w:ilvl="4" w:tplc="CA62A1D0">
      <w:start w:val="1"/>
      <w:numFmt w:val="lowerLetter"/>
      <w:lvlText w:val="%5."/>
      <w:lvlJc w:val="left"/>
      <w:pPr>
        <w:ind w:left="3600" w:hanging="360"/>
      </w:pPr>
    </w:lvl>
    <w:lvl w:ilvl="5" w:tplc="3B0800AC">
      <w:start w:val="1"/>
      <w:numFmt w:val="lowerRoman"/>
      <w:lvlText w:val="%6."/>
      <w:lvlJc w:val="right"/>
      <w:pPr>
        <w:ind w:left="4320" w:hanging="180"/>
      </w:pPr>
    </w:lvl>
    <w:lvl w:ilvl="6" w:tplc="FD007914">
      <w:start w:val="1"/>
      <w:numFmt w:val="decimal"/>
      <w:lvlText w:val="%7."/>
      <w:lvlJc w:val="left"/>
      <w:pPr>
        <w:ind w:left="5040" w:hanging="360"/>
      </w:pPr>
    </w:lvl>
    <w:lvl w:ilvl="7" w:tplc="593EF842">
      <w:start w:val="1"/>
      <w:numFmt w:val="lowerLetter"/>
      <w:lvlText w:val="%8."/>
      <w:lvlJc w:val="left"/>
      <w:pPr>
        <w:ind w:left="5760" w:hanging="360"/>
      </w:pPr>
    </w:lvl>
    <w:lvl w:ilvl="8" w:tplc="875EB5C2">
      <w:start w:val="1"/>
      <w:numFmt w:val="lowerRoman"/>
      <w:lvlText w:val="%9."/>
      <w:lvlJc w:val="right"/>
      <w:pPr>
        <w:ind w:left="6480" w:hanging="180"/>
      </w:pPr>
    </w:lvl>
  </w:abstractNum>
  <w:abstractNum w:abstractNumId="30" w15:restartNumberingAfterBreak="0">
    <w:nsid w:val="79B023A1"/>
    <w:multiLevelType w:val="hybridMultilevel"/>
    <w:tmpl w:val="05CCDFFE"/>
    <w:lvl w:ilvl="0" w:tplc="BC5C8F4E">
      <w:start w:val="1"/>
      <w:numFmt w:val="lowerLetter"/>
      <w:lvlText w:val="%1)"/>
      <w:lvlJc w:val="left"/>
      <w:pPr>
        <w:ind w:left="720" w:hanging="360"/>
      </w:pPr>
    </w:lvl>
    <w:lvl w:ilvl="1" w:tplc="4AE248B4">
      <w:start w:val="1"/>
      <w:numFmt w:val="lowerLetter"/>
      <w:lvlText w:val="%2."/>
      <w:lvlJc w:val="left"/>
      <w:pPr>
        <w:ind w:left="1440" w:hanging="360"/>
      </w:pPr>
    </w:lvl>
    <w:lvl w:ilvl="2" w:tplc="A0AC65EE">
      <w:start w:val="1"/>
      <w:numFmt w:val="lowerRoman"/>
      <w:lvlText w:val="%3."/>
      <w:lvlJc w:val="right"/>
      <w:pPr>
        <w:ind w:left="2160" w:hanging="180"/>
      </w:pPr>
    </w:lvl>
    <w:lvl w:ilvl="3" w:tplc="C67ABB50">
      <w:start w:val="1"/>
      <w:numFmt w:val="decimal"/>
      <w:lvlText w:val="%4."/>
      <w:lvlJc w:val="left"/>
      <w:pPr>
        <w:ind w:left="2880" w:hanging="360"/>
      </w:pPr>
    </w:lvl>
    <w:lvl w:ilvl="4" w:tplc="98D473C4">
      <w:start w:val="1"/>
      <w:numFmt w:val="lowerLetter"/>
      <w:lvlText w:val="%5."/>
      <w:lvlJc w:val="left"/>
      <w:pPr>
        <w:ind w:left="3600" w:hanging="360"/>
      </w:pPr>
    </w:lvl>
    <w:lvl w:ilvl="5" w:tplc="8D7402CC">
      <w:start w:val="1"/>
      <w:numFmt w:val="lowerRoman"/>
      <w:lvlText w:val="%6."/>
      <w:lvlJc w:val="right"/>
      <w:pPr>
        <w:ind w:left="4320" w:hanging="180"/>
      </w:pPr>
    </w:lvl>
    <w:lvl w:ilvl="6" w:tplc="B30A0B74">
      <w:start w:val="1"/>
      <w:numFmt w:val="decimal"/>
      <w:lvlText w:val="%7."/>
      <w:lvlJc w:val="left"/>
      <w:pPr>
        <w:ind w:left="5040" w:hanging="360"/>
      </w:pPr>
    </w:lvl>
    <w:lvl w:ilvl="7" w:tplc="BD5022EC">
      <w:start w:val="1"/>
      <w:numFmt w:val="lowerLetter"/>
      <w:lvlText w:val="%8."/>
      <w:lvlJc w:val="left"/>
      <w:pPr>
        <w:ind w:left="5760" w:hanging="360"/>
      </w:pPr>
    </w:lvl>
    <w:lvl w:ilvl="8" w:tplc="3A3C8D36">
      <w:start w:val="1"/>
      <w:numFmt w:val="lowerRoman"/>
      <w:lvlText w:val="%9."/>
      <w:lvlJc w:val="right"/>
      <w:pPr>
        <w:ind w:left="6480" w:hanging="180"/>
      </w:pPr>
    </w:lvl>
  </w:abstractNum>
  <w:num w:numId="42">
    <w:abstractNumId w:val="40"/>
  </w:num>
  <w:num w:numId="41">
    <w:abstractNumId w:val="39"/>
  </w:num>
  <w:num w:numId="40">
    <w:abstractNumId w:val="38"/>
  </w:num>
  <w:num w:numId="39">
    <w:abstractNumId w:val="37"/>
  </w:num>
  <w:num w:numId="38">
    <w:abstractNumId w:val="36"/>
  </w:num>
  <w:num w:numId="37">
    <w:abstractNumId w:val="35"/>
  </w:num>
  <w:num w:numId="36">
    <w:abstractNumId w:val="34"/>
  </w:num>
  <w:num w:numId="35">
    <w:abstractNumId w:val="33"/>
  </w:num>
  <w:num w:numId="34">
    <w:abstractNumId w:val="32"/>
  </w:num>
  <w:num w:numId="33">
    <w:abstractNumId w:val="31"/>
  </w:num>
  <w:num w:numId="1" w16cid:durableId="1207910693">
    <w:abstractNumId w:val="21"/>
  </w:num>
  <w:num w:numId="2" w16cid:durableId="635918256">
    <w:abstractNumId w:val="30"/>
  </w:num>
  <w:num w:numId="3" w16cid:durableId="600652589">
    <w:abstractNumId w:val="29"/>
  </w:num>
  <w:num w:numId="4" w16cid:durableId="1332877312">
    <w:abstractNumId w:val="28"/>
  </w:num>
  <w:num w:numId="5" w16cid:durableId="1511795381">
    <w:abstractNumId w:val="27"/>
  </w:num>
  <w:num w:numId="6" w16cid:durableId="1809349124">
    <w:abstractNumId w:val="12"/>
  </w:num>
  <w:num w:numId="7" w16cid:durableId="812597057">
    <w:abstractNumId w:val="3"/>
  </w:num>
  <w:num w:numId="8" w16cid:durableId="1953902141">
    <w:abstractNumId w:val="2"/>
  </w:num>
  <w:num w:numId="9" w16cid:durableId="380180321">
    <w:abstractNumId w:val="15"/>
  </w:num>
  <w:num w:numId="10" w16cid:durableId="460029625">
    <w:abstractNumId w:val="19"/>
  </w:num>
  <w:num w:numId="11" w16cid:durableId="1527794909">
    <w:abstractNumId w:val="0"/>
  </w:num>
  <w:num w:numId="12" w16cid:durableId="1982734487">
    <w:abstractNumId w:val="11"/>
  </w:num>
  <w:num w:numId="13" w16cid:durableId="2064789924">
    <w:abstractNumId w:val="5"/>
  </w:num>
  <w:num w:numId="14" w16cid:durableId="721707383">
    <w:abstractNumId w:val="13"/>
  </w:num>
  <w:num w:numId="15" w16cid:durableId="1683436605">
    <w:abstractNumId w:val="22"/>
  </w:num>
  <w:num w:numId="16" w16cid:durableId="1413307678">
    <w:abstractNumId w:val="24"/>
  </w:num>
  <w:num w:numId="17" w16cid:durableId="465051329">
    <w:abstractNumId w:val="11"/>
  </w:num>
  <w:num w:numId="18" w16cid:durableId="295064248">
    <w:abstractNumId w:val="6"/>
  </w:num>
  <w:num w:numId="19" w16cid:durableId="639303893">
    <w:abstractNumId w:val="25"/>
  </w:num>
  <w:num w:numId="20" w16cid:durableId="622423781">
    <w:abstractNumId w:val="18"/>
  </w:num>
  <w:num w:numId="21" w16cid:durableId="282423618">
    <w:abstractNumId w:val="26"/>
  </w:num>
  <w:num w:numId="22" w16cid:durableId="1181621249">
    <w:abstractNumId w:val="16"/>
  </w:num>
  <w:num w:numId="23" w16cid:durableId="72632081">
    <w:abstractNumId w:val="17"/>
  </w:num>
  <w:num w:numId="24" w16cid:durableId="464546776">
    <w:abstractNumId w:val="1"/>
  </w:num>
  <w:num w:numId="25" w16cid:durableId="236551087">
    <w:abstractNumId w:val="14"/>
  </w:num>
  <w:num w:numId="26" w16cid:durableId="425541035">
    <w:abstractNumId w:val="4"/>
  </w:num>
  <w:num w:numId="27" w16cid:durableId="1978605953">
    <w:abstractNumId w:val="8"/>
  </w:num>
  <w:num w:numId="28" w16cid:durableId="1376154689">
    <w:abstractNumId w:val="10"/>
  </w:num>
  <w:num w:numId="29" w16cid:durableId="1935743951">
    <w:abstractNumId w:val="7"/>
  </w:num>
  <w:num w:numId="30" w16cid:durableId="1174875840">
    <w:abstractNumId w:val="20"/>
  </w:num>
  <w:num w:numId="31" w16cid:durableId="1312054118">
    <w:abstractNumId w:val="9"/>
  </w:num>
  <w:num w:numId="32" w16cid:durableId="15155314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3B"/>
    <w:rsid w:val="00007703"/>
    <w:rsid w:val="000347F0"/>
    <w:rsid w:val="0004106A"/>
    <w:rsid w:val="000467AC"/>
    <w:rsid w:val="000716B4"/>
    <w:rsid w:val="0008407A"/>
    <w:rsid w:val="000A2813"/>
    <w:rsid w:val="000A4640"/>
    <w:rsid w:val="000B1A59"/>
    <w:rsid w:val="000C43AA"/>
    <w:rsid w:val="000C7DF3"/>
    <w:rsid w:val="000E7C0B"/>
    <w:rsid w:val="000E7E9B"/>
    <w:rsid w:val="001013BB"/>
    <w:rsid w:val="00101EAA"/>
    <w:rsid w:val="00122C37"/>
    <w:rsid w:val="001435B2"/>
    <w:rsid w:val="001511BD"/>
    <w:rsid w:val="001632F8"/>
    <w:rsid w:val="00164E4E"/>
    <w:rsid w:val="00173060"/>
    <w:rsid w:val="001730D6"/>
    <w:rsid w:val="00182B62"/>
    <w:rsid w:val="001B3A4D"/>
    <w:rsid w:val="001C4EF7"/>
    <w:rsid w:val="001E3110"/>
    <w:rsid w:val="001E718D"/>
    <w:rsid w:val="002125CF"/>
    <w:rsid w:val="00216D5D"/>
    <w:rsid w:val="002260B4"/>
    <w:rsid w:val="002377C0"/>
    <w:rsid w:val="0024024E"/>
    <w:rsid w:val="00240810"/>
    <w:rsid w:val="002455B1"/>
    <w:rsid w:val="0025787C"/>
    <w:rsid w:val="0026440C"/>
    <w:rsid w:val="00290AEF"/>
    <w:rsid w:val="002C4E4D"/>
    <w:rsid w:val="002E5E89"/>
    <w:rsid w:val="002F1B16"/>
    <w:rsid w:val="002F3991"/>
    <w:rsid w:val="0030232E"/>
    <w:rsid w:val="00310D54"/>
    <w:rsid w:val="003167A4"/>
    <w:rsid w:val="00321453"/>
    <w:rsid w:val="0032782E"/>
    <w:rsid w:val="0033053E"/>
    <w:rsid w:val="003449D6"/>
    <w:rsid w:val="003529FC"/>
    <w:rsid w:val="00392A0C"/>
    <w:rsid w:val="003E4F4C"/>
    <w:rsid w:val="003F11DD"/>
    <w:rsid w:val="003F7F5F"/>
    <w:rsid w:val="00400B81"/>
    <w:rsid w:val="00414AC7"/>
    <w:rsid w:val="00421D5D"/>
    <w:rsid w:val="004346F8"/>
    <w:rsid w:val="00444BD5"/>
    <w:rsid w:val="00496C9A"/>
    <w:rsid w:val="004A2E59"/>
    <w:rsid w:val="004A7667"/>
    <w:rsid w:val="004B5E5E"/>
    <w:rsid w:val="004D50D9"/>
    <w:rsid w:val="004D521F"/>
    <w:rsid w:val="004F1DAA"/>
    <w:rsid w:val="004F4274"/>
    <w:rsid w:val="0052188D"/>
    <w:rsid w:val="00530698"/>
    <w:rsid w:val="00530FC0"/>
    <w:rsid w:val="00547D67"/>
    <w:rsid w:val="00561F37"/>
    <w:rsid w:val="005631EE"/>
    <w:rsid w:val="00576382"/>
    <w:rsid w:val="00577CD1"/>
    <w:rsid w:val="00580FE9"/>
    <w:rsid w:val="005A37EC"/>
    <w:rsid w:val="005B3E94"/>
    <w:rsid w:val="005C467E"/>
    <w:rsid w:val="005C5644"/>
    <w:rsid w:val="005F3AB8"/>
    <w:rsid w:val="00607138"/>
    <w:rsid w:val="00607FCE"/>
    <w:rsid w:val="00642E5F"/>
    <w:rsid w:val="006469A3"/>
    <w:rsid w:val="00653352"/>
    <w:rsid w:val="00676C6B"/>
    <w:rsid w:val="00685C82"/>
    <w:rsid w:val="0068CFE9"/>
    <w:rsid w:val="00691D9E"/>
    <w:rsid w:val="0069220B"/>
    <w:rsid w:val="00693F48"/>
    <w:rsid w:val="006C3001"/>
    <w:rsid w:val="006C764D"/>
    <w:rsid w:val="006D0643"/>
    <w:rsid w:val="006D75FF"/>
    <w:rsid w:val="006E7CED"/>
    <w:rsid w:val="006F4C68"/>
    <w:rsid w:val="006F7B06"/>
    <w:rsid w:val="00714846"/>
    <w:rsid w:val="0074185D"/>
    <w:rsid w:val="007479E0"/>
    <w:rsid w:val="00752F95"/>
    <w:rsid w:val="00753525"/>
    <w:rsid w:val="0075621D"/>
    <w:rsid w:val="00761B7E"/>
    <w:rsid w:val="00767ABA"/>
    <w:rsid w:val="00774787"/>
    <w:rsid w:val="00781061"/>
    <w:rsid w:val="00783DAC"/>
    <w:rsid w:val="007954D7"/>
    <w:rsid w:val="00795A82"/>
    <w:rsid w:val="007A1676"/>
    <w:rsid w:val="007A1AB1"/>
    <w:rsid w:val="007B0270"/>
    <w:rsid w:val="007B226F"/>
    <w:rsid w:val="007E7904"/>
    <w:rsid w:val="007E9B39"/>
    <w:rsid w:val="007F7EDB"/>
    <w:rsid w:val="0081364F"/>
    <w:rsid w:val="00837605"/>
    <w:rsid w:val="008542B5"/>
    <w:rsid w:val="00876FAA"/>
    <w:rsid w:val="00883FF0"/>
    <w:rsid w:val="00897217"/>
    <w:rsid w:val="008A15E0"/>
    <w:rsid w:val="008F6085"/>
    <w:rsid w:val="00901948"/>
    <w:rsid w:val="009228FA"/>
    <w:rsid w:val="00924068"/>
    <w:rsid w:val="00925FB6"/>
    <w:rsid w:val="009436EB"/>
    <w:rsid w:val="0094775C"/>
    <w:rsid w:val="00956755"/>
    <w:rsid w:val="00963220"/>
    <w:rsid w:val="0096723F"/>
    <w:rsid w:val="009B415B"/>
    <w:rsid w:val="009C00B9"/>
    <w:rsid w:val="009C1CEC"/>
    <w:rsid w:val="009C259A"/>
    <w:rsid w:val="00A14CAA"/>
    <w:rsid w:val="00A16680"/>
    <w:rsid w:val="00A40D7F"/>
    <w:rsid w:val="00A41A18"/>
    <w:rsid w:val="00A74274"/>
    <w:rsid w:val="00A76B9E"/>
    <w:rsid w:val="00AA75D5"/>
    <w:rsid w:val="00AB502E"/>
    <w:rsid w:val="00AD025B"/>
    <w:rsid w:val="00AD7EF5"/>
    <w:rsid w:val="00AE4313"/>
    <w:rsid w:val="00AE7A51"/>
    <w:rsid w:val="00AE7CE7"/>
    <w:rsid w:val="00AF6F11"/>
    <w:rsid w:val="00B0310C"/>
    <w:rsid w:val="00B159E1"/>
    <w:rsid w:val="00B20A4F"/>
    <w:rsid w:val="00B57261"/>
    <w:rsid w:val="00B606CD"/>
    <w:rsid w:val="00B65949"/>
    <w:rsid w:val="00B84901"/>
    <w:rsid w:val="00B931ED"/>
    <w:rsid w:val="00B9428B"/>
    <w:rsid w:val="00B9432F"/>
    <w:rsid w:val="00BA743B"/>
    <w:rsid w:val="00BB0C4C"/>
    <w:rsid w:val="00BD67C6"/>
    <w:rsid w:val="00BE24CC"/>
    <w:rsid w:val="00BF4C8A"/>
    <w:rsid w:val="00C01E30"/>
    <w:rsid w:val="00C05A98"/>
    <w:rsid w:val="00C107DA"/>
    <w:rsid w:val="00C210EB"/>
    <w:rsid w:val="00C236B7"/>
    <w:rsid w:val="00C25BC8"/>
    <w:rsid w:val="00C31803"/>
    <w:rsid w:val="00C432CE"/>
    <w:rsid w:val="00C43501"/>
    <w:rsid w:val="00C45F7D"/>
    <w:rsid w:val="00C470BC"/>
    <w:rsid w:val="00C64C24"/>
    <w:rsid w:val="00C652DE"/>
    <w:rsid w:val="00C67988"/>
    <w:rsid w:val="00C708D9"/>
    <w:rsid w:val="00C759D9"/>
    <w:rsid w:val="00C905A5"/>
    <w:rsid w:val="00C9112D"/>
    <w:rsid w:val="00C91278"/>
    <w:rsid w:val="00CA5210"/>
    <w:rsid w:val="00CB410A"/>
    <w:rsid w:val="00CB4733"/>
    <w:rsid w:val="00CC4343"/>
    <w:rsid w:val="00CE08A0"/>
    <w:rsid w:val="00CE44BF"/>
    <w:rsid w:val="00CE44D9"/>
    <w:rsid w:val="00CE7007"/>
    <w:rsid w:val="00CE7470"/>
    <w:rsid w:val="00D04947"/>
    <w:rsid w:val="00D071B1"/>
    <w:rsid w:val="00D34575"/>
    <w:rsid w:val="00D36D28"/>
    <w:rsid w:val="00D77823"/>
    <w:rsid w:val="00DB1FA0"/>
    <w:rsid w:val="00DE3838"/>
    <w:rsid w:val="00DF58A1"/>
    <w:rsid w:val="00DF6BBF"/>
    <w:rsid w:val="00E11B52"/>
    <w:rsid w:val="00E26A1C"/>
    <w:rsid w:val="00E320E0"/>
    <w:rsid w:val="00E509A1"/>
    <w:rsid w:val="00E74BF4"/>
    <w:rsid w:val="00E929FB"/>
    <w:rsid w:val="00E931F1"/>
    <w:rsid w:val="00EC1D6F"/>
    <w:rsid w:val="00EF4332"/>
    <w:rsid w:val="00EF5FF3"/>
    <w:rsid w:val="00F07378"/>
    <w:rsid w:val="00F10404"/>
    <w:rsid w:val="00F13F19"/>
    <w:rsid w:val="00F427DE"/>
    <w:rsid w:val="00F51E86"/>
    <w:rsid w:val="00F57673"/>
    <w:rsid w:val="00F63E0F"/>
    <w:rsid w:val="00F70BD7"/>
    <w:rsid w:val="00F767C7"/>
    <w:rsid w:val="00F937D0"/>
    <w:rsid w:val="00FA57CA"/>
    <w:rsid w:val="00FB1E5E"/>
    <w:rsid w:val="00FD37D4"/>
    <w:rsid w:val="00FD7BF2"/>
    <w:rsid w:val="00FF1610"/>
    <w:rsid w:val="011C27AA"/>
    <w:rsid w:val="018149C4"/>
    <w:rsid w:val="01C86BC2"/>
    <w:rsid w:val="01F5BD95"/>
    <w:rsid w:val="0204A04A"/>
    <w:rsid w:val="021CFC2F"/>
    <w:rsid w:val="0235D9F9"/>
    <w:rsid w:val="02722DE6"/>
    <w:rsid w:val="02C02F7B"/>
    <w:rsid w:val="02DB6AB3"/>
    <w:rsid w:val="031D1A25"/>
    <w:rsid w:val="033A7AFF"/>
    <w:rsid w:val="035E6C06"/>
    <w:rsid w:val="03A386C6"/>
    <w:rsid w:val="03B63BFB"/>
    <w:rsid w:val="0466774A"/>
    <w:rsid w:val="046CC36A"/>
    <w:rsid w:val="04B8EA86"/>
    <w:rsid w:val="04E25C33"/>
    <w:rsid w:val="0500FA02"/>
    <w:rsid w:val="0509A15F"/>
    <w:rsid w:val="053F5727"/>
    <w:rsid w:val="05849E32"/>
    <w:rsid w:val="059A922E"/>
    <w:rsid w:val="05D9AAFB"/>
    <w:rsid w:val="0658AA48"/>
    <w:rsid w:val="06B6F1ED"/>
    <w:rsid w:val="06DB2788"/>
    <w:rsid w:val="0736628F"/>
    <w:rsid w:val="0743F95E"/>
    <w:rsid w:val="07F08B48"/>
    <w:rsid w:val="07F91DD9"/>
    <w:rsid w:val="08066846"/>
    <w:rsid w:val="080B3F5D"/>
    <w:rsid w:val="0819FCF5"/>
    <w:rsid w:val="0840A58F"/>
    <w:rsid w:val="0845430F"/>
    <w:rsid w:val="087BCF54"/>
    <w:rsid w:val="08B4839A"/>
    <w:rsid w:val="08F14C8C"/>
    <w:rsid w:val="091D4665"/>
    <w:rsid w:val="09AC53AF"/>
    <w:rsid w:val="09C553D3"/>
    <w:rsid w:val="09EE92AF"/>
    <w:rsid w:val="0A6D953C"/>
    <w:rsid w:val="0AF56447"/>
    <w:rsid w:val="0B23010B"/>
    <w:rsid w:val="0BEC245C"/>
    <w:rsid w:val="0C04C395"/>
    <w:rsid w:val="0C28ED4E"/>
    <w:rsid w:val="0C4ED1CE"/>
    <w:rsid w:val="0C735FAC"/>
    <w:rsid w:val="0CA228CD"/>
    <w:rsid w:val="0D87F4BD"/>
    <w:rsid w:val="0DA4A159"/>
    <w:rsid w:val="0DAE2036"/>
    <w:rsid w:val="0E233173"/>
    <w:rsid w:val="0E3DF92E"/>
    <w:rsid w:val="0EB48493"/>
    <w:rsid w:val="0EBEE42E"/>
    <w:rsid w:val="0F15720D"/>
    <w:rsid w:val="0F8D5C43"/>
    <w:rsid w:val="0FE61EF2"/>
    <w:rsid w:val="0FF16C5A"/>
    <w:rsid w:val="105AB48F"/>
    <w:rsid w:val="107BE43F"/>
    <w:rsid w:val="10D96710"/>
    <w:rsid w:val="10FF49B6"/>
    <w:rsid w:val="11275890"/>
    <w:rsid w:val="11874458"/>
    <w:rsid w:val="119BFF9C"/>
    <w:rsid w:val="11F065B0"/>
    <w:rsid w:val="11F684F0"/>
    <w:rsid w:val="124391E0"/>
    <w:rsid w:val="126335C5"/>
    <w:rsid w:val="127002BB"/>
    <w:rsid w:val="12AC894D"/>
    <w:rsid w:val="12CC09F4"/>
    <w:rsid w:val="12E58862"/>
    <w:rsid w:val="12F7A65F"/>
    <w:rsid w:val="12FCB1AA"/>
    <w:rsid w:val="1320343F"/>
    <w:rsid w:val="13510153"/>
    <w:rsid w:val="13AB7DAE"/>
    <w:rsid w:val="13D784ED"/>
    <w:rsid w:val="140A5122"/>
    <w:rsid w:val="1422BAEA"/>
    <w:rsid w:val="14CF9884"/>
    <w:rsid w:val="14DC25D9"/>
    <w:rsid w:val="14DF7446"/>
    <w:rsid w:val="14F45CB0"/>
    <w:rsid w:val="158568D9"/>
    <w:rsid w:val="159AD687"/>
    <w:rsid w:val="15F0CAE4"/>
    <w:rsid w:val="15F44847"/>
    <w:rsid w:val="15FA4772"/>
    <w:rsid w:val="16A01FBF"/>
    <w:rsid w:val="16A8A7CB"/>
    <w:rsid w:val="16DAA53C"/>
    <w:rsid w:val="16DCFA60"/>
    <w:rsid w:val="17C0C675"/>
    <w:rsid w:val="17E43FDF"/>
    <w:rsid w:val="1856AC14"/>
    <w:rsid w:val="18750218"/>
    <w:rsid w:val="18E7886A"/>
    <w:rsid w:val="18F05C57"/>
    <w:rsid w:val="193A08B6"/>
    <w:rsid w:val="196FFC76"/>
    <w:rsid w:val="1990DAD9"/>
    <w:rsid w:val="199D5474"/>
    <w:rsid w:val="19C5F46B"/>
    <w:rsid w:val="19C72030"/>
    <w:rsid w:val="19DD70CA"/>
    <w:rsid w:val="19FF0670"/>
    <w:rsid w:val="1ABFD0B9"/>
    <w:rsid w:val="1B1BE0A1"/>
    <w:rsid w:val="1B372C25"/>
    <w:rsid w:val="1B3924D5"/>
    <w:rsid w:val="1B690334"/>
    <w:rsid w:val="1BD1176E"/>
    <w:rsid w:val="1BDBC03E"/>
    <w:rsid w:val="1C134AC3"/>
    <w:rsid w:val="1CD4F536"/>
    <w:rsid w:val="1CDCE2BC"/>
    <w:rsid w:val="1CE8AAE5"/>
    <w:rsid w:val="1CF3F9A0"/>
    <w:rsid w:val="1D3C573B"/>
    <w:rsid w:val="1D413BA0"/>
    <w:rsid w:val="1D472E86"/>
    <w:rsid w:val="1D6783BD"/>
    <w:rsid w:val="1DED61C2"/>
    <w:rsid w:val="1DF7717B"/>
    <w:rsid w:val="1E24D3A4"/>
    <w:rsid w:val="1E341234"/>
    <w:rsid w:val="1E9BC7E5"/>
    <w:rsid w:val="1F24BF68"/>
    <w:rsid w:val="1F898356"/>
    <w:rsid w:val="1F941605"/>
    <w:rsid w:val="1FEF51C4"/>
    <w:rsid w:val="201890A0"/>
    <w:rsid w:val="20207E26"/>
    <w:rsid w:val="2061E1CC"/>
    <w:rsid w:val="20F2774E"/>
    <w:rsid w:val="21032085"/>
    <w:rsid w:val="214E9293"/>
    <w:rsid w:val="2151FD82"/>
    <w:rsid w:val="216BB2F6"/>
    <w:rsid w:val="218B2225"/>
    <w:rsid w:val="218E3BCF"/>
    <w:rsid w:val="2190D4F7"/>
    <w:rsid w:val="21D86F4D"/>
    <w:rsid w:val="220CA8BA"/>
    <w:rsid w:val="221A39F9"/>
    <w:rsid w:val="222C841A"/>
    <w:rsid w:val="22347A4A"/>
    <w:rsid w:val="2245B88A"/>
    <w:rsid w:val="227027E9"/>
    <w:rsid w:val="2272EDB0"/>
    <w:rsid w:val="228E76D9"/>
    <w:rsid w:val="22B05572"/>
    <w:rsid w:val="22C9119E"/>
    <w:rsid w:val="22DCE3B5"/>
    <w:rsid w:val="2326F286"/>
    <w:rsid w:val="234A5CC0"/>
    <w:rsid w:val="23EDFC76"/>
    <w:rsid w:val="240FF78E"/>
    <w:rsid w:val="2464E1FF"/>
    <w:rsid w:val="246B1E4D"/>
    <w:rsid w:val="24863355"/>
    <w:rsid w:val="24AAA06B"/>
    <w:rsid w:val="24B7BCD0"/>
    <w:rsid w:val="24F3EF49"/>
    <w:rsid w:val="25047650"/>
    <w:rsid w:val="253804A2"/>
    <w:rsid w:val="255DF94C"/>
    <w:rsid w:val="2563DC77"/>
    <w:rsid w:val="25A7C8AB"/>
    <w:rsid w:val="25E7F634"/>
    <w:rsid w:val="264E26D7"/>
    <w:rsid w:val="2665416C"/>
    <w:rsid w:val="2670B451"/>
    <w:rsid w:val="26B11C66"/>
    <w:rsid w:val="270469BC"/>
    <w:rsid w:val="2743990C"/>
    <w:rsid w:val="279C82C1"/>
    <w:rsid w:val="27A2BF0F"/>
    <w:rsid w:val="27AA5ACC"/>
    <w:rsid w:val="281F9563"/>
    <w:rsid w:val="282E8CEE"/>
    <w:rsid w:val="284E69F7"/>
    <w:rsid w:val="285B210A"/>
    <w:rsid w:val="2879D071"/>
    <w:rsid w:val="287D193F"/>
    <w:rsid w:val="28AF8226"/>
    <w:rsid w:val="2959A478"/>
    <w:rsid w:val="296FADA4"/>
    <w:rsid w:val="2984F933"/>
    <w:rsid w:val="2A4B5287"/>
    <w:rsid w:val="2A50DE9F"/>
    <w:rsid w:val="2A64D7C1"/>
    <w:rsid w:val="2A76446E"/>
    <w:rsid w:val="2A9A0D7C"/>
    <w:rsid w:val="2AAF334F"/>
    <w:rsid w:val="2AD42383"/>
    <w:rsid w:val="2AEA2E4F"/>
    <w:rsid w:val="2AFCC55C"/>
    <w:rsid w:val="2B02B2DF"/>
    <w:rsid w:val="2B31F5D4"/>
    <w:rsid w:val="2B8101E1"/>
    <w:rsid w:val="2BDBC325"/>
    <w:rsid w:val="2BF74B48"/>
    <w:rsid w:val="2C00A822"/>
    <w:rsid w:val="2C0C9F01"/>
    <w:rsid w:val="2C1F7F7D"/>
    <w:rsid w:val="2C3D1C5B"/>
    <w:rsid w:val="2C50A2AC"/>
    <w:rsid w:val="2C6FF3E4"/>
    <w:rsid w:val="2CAA3D05"/>
    <w:rsid w:val="2CE55E32"/>
    <w:rsid w:val="2CF30686"/>
    <w:rsid w:val="2D162A3F"/>
    <w:rsid w:val="2D1CD242"/>
    <w:rsid w:val="2D1CE32C"/>
    <w:rsid w:val="2D4429F3"/>
    <w:rsid w:val="2D5632BF"/>
    <w:rsid w:val="2D5A688B"/>
    <w:rsid w:val="2D607526"/>
    <w:rsid w:val="2D931BA9"/>
    <w:rsid w:val="2DD2CC1B"/>
    <w:rsid w:val="2DFC8353"/>
    <w:rsid w:val="2E244987"/>
    <w:rsid w:val="2E4F26A2"/>
    <w:rsid w:val="2E684EFF"/>
    <w:rsid w:val="2E9AD18F"/>
    <w:rsid w:val="2ED4D160"/>
    <w:rsid w:val="2F340C31"/>
    <w:rsid w:val="2F3848E4"/>
    <w:rsid w:val="2F3A00EB"/>
    <w:rsid w:val="2F82A472"/>
    <w:rsid w:val="2F8BFD56"/>
    <w:rsid w:val="2F8ED87A"/>
    <w:rsid w:val="2FB6ABF8"/>
    <w:rsid w:val="2FC5C658"/>
    <w:rsid w:val="2FEAF703"/>
    <w:rsid w:val="3007BE52"/>
    <w:rsid w:val="303B4AA7"/>
    <w:rsid w:val="30547304"/>
    <w:rsid w:val="3058F1E9"/>
    <w:rsid w:val="309CF2CC"/>
    <w:rsid w:val="31094F00"/>
    <w:rsid w:val="311E74D3"/>
    <w:rsid w:val="31436507"/>
    <w:rsid w:val="329820D0"/>
    <w:rsid w:val="32C39E18"/>
    <w:rsid w:val="32DF3568"/>
    <w:rsid w:val="332297C5"/>
    <w:rsid w:val="334F5163"/>
    <w:rsid w:val="3362480A"/>
    <w:rsid w:val="33832CEF"/>
    <w:rsid w:val="3386CC71"/>
    <w:rsid w:val="33B1E278"/>
    <w:rsid w:val="33B821C8"/>
    <w:rsid w:val="3435A39F"/>
    <w:rsid w:val="344E487E"/>
    <w:rsid w:val="346F249B"/>
    <w:rsid w:val="34700740"/>
    <w:rsid w:val="34736B59"/>
    <w:rsid w:val="3499377B"/>
    <w:rsid w:val="34AF5937"/>
    <w:rsid w:val="34C44396"/>
    <w:rsid w:val="34EB21C4"/>
    <w:rsid w:val="34FE186B"/>
    <w:rsid w:val="35CC9566"/>
    <w:rsid w:val="35FA9137"/>
    <w:rsid w:val="35FB3EDA"/>
    <w:rsid w:val="3616D62A"/>
    <w:rsid w:val="363507DC"/>
    <w:rsid w:val="36474BBD"/>
    <w:rsid w:val="365A3887"/>
    <w:rsid w:val="366A61A8"/>
    <w:rsid w:val="3686F225"/>
    <w:rsid w:val="36C8ADF5"/>
    <w:rsid w:val="36E45912"/>
    <w:rsid w:val="371AA326"/>
    <w:rsid w:val="3779AE61"/>
    <w:rsid w:val="37970F3B"/>
    <w:rsid w:val="37C73276"/>
    <w:rsid w:val="37CAD4AA"/>
    <w:rsid w:val="37F608E8"/>
    <w:rsid w:val="3871C677"/>
    <w:rsid w:val="388A15EA"/>
    <w:rsid w:val="3921965D"/>
    <w:rsid w:val="393231F9"/>
    <w:rsid w:val="3932DF9C"/>
    <w:rsid w:val="39437863"/>
    <w:rsid w:val="394AD128"/>
    <w:rsid w:val="396DF9C6"/>
    <w:rsid w:val="39C9926B"/>
    <w:rsid w:val="39CCFF4A"/>
    <w:rsid w:val="39E146F9"/>
    <w:rsid w:val="3A25E64B"/>
    <w:rsid w:val="3A48762D"/>
    <w:rsid w:val="3A64863C"/>
    <w:rsid w:val="3AC0E7C2"/>
    <w:rsid w:val="3ACF04F6"/>
    <w:rsid w:val="3B0CB762"/>
    <w:rsid w:val="3B138629"/>
    <w:rsid w:val="3B38F1EA"/>
    <w:rsid w:val="3B802B2B"/>
    <w:rsid w:val="3BE4B98C"/>
    <w:rsid w:val="3BF52D69"/>
    <w:rsid w:val="3C75E733"/>
    <w:rsid w:val="3C8CAF8D"/>
    <w:rsid w:val="3CC97A0B"/>
    <w:rsid w:val="3CF49DDD"/>
    <w:rsid w:val="3D07C88F"/>
    <w:rsid w:val="3D31737C"/>
    <w:rsid w:val="3DC2ECFF"/>
    <w:rsid w:val="3DE3408E"/>
    <w:rsid w:val="3F02BEF3"/>
    <w:rsid w:val="3F06239B"/>
    <w:rsid w:val="3F3D7A67"/>
    <w:rsid w:val="3F726792"/>
    <w:rsid w:val="3FDBEA22"/>
    <w:rsid w:val="40090853"/>
    <w:rsid w:val="40290744"/>
    <w:rsid w:val="40332227"/>
    <w:rsid w:val="40376020"/>
    <w:rsid w:val="40A45E4E"/>
    <w:rsid w:val="40C194D9"/>
    <w:rsid w:val="410F3A12"/>
    <w:rsid w:val="410F6F33"/>
    <w:rsid w:val="411C4159"/>
    <w:rsid w:val="41436BC8"/>
    <w:rsid w:val="417FA809"/>
    <w:rsid w:val="41A4D8B4"/>
    <w:rsid w:val="41CCBECF"/>
    <w:rsid w:val="423A5FB5"/>
    <w:rsid w:val="425D6243"/>
    <w:rsid w:val="4299F1D5"/>
    <w:rsid w:val="42AA0854"/>
    <w:rsid w:val="431B786A"/>
    <w:rsid w:val="431E980E"/>
    <w:rsid w:val="433926C7"/>
    <w:rsid w:val="43521B52"/>
    <w:rsid w:val="43634C7D"/>
    <w:rsid w:val="43D63016"/>
    <w:rsid w:val="43E9BAFE"/>
    <w:rsid w:val="4435C236"/>
    <w:rsid w:val="44818CEB"/>
    <w:rsid w:val="44907B5E"/>
    <w:rsid w:val="44BA686F"/>
    <w:rsid w:val="44C80BDE"/>
    <w:rsid w:val="44D08966"/>
    <w:rsid w:val="44FE5F36"/>
    <w:rsid w:val="45654A37"/>
    <w:rsid w:val="45EEB06C"/>
    <w:rsid w:val="4640BCD6"/>
    <w:rsid w:val="4644FDF9"/>
    <w:rsid w:val="4653192C"/>
    <w:rsid w:val="46661D79"/>
    <w:rsid w:val="466C59C7"/>
    <w:rsid w:val="46705C51"/>
    <w:rsid w:val="46A6A1A4"/>
    <w:rsid w:val="46C79262"/>
    <w:rsid w:val="46CE3D43"/>
    <w:rsid w:val="46D8DF01"/>
    <w:rsid w:val="46E58AC0"/>
    <w:rsid w:val="46F9C5CE"/>
    <w:rsid w:val="46FCE80E"/>
    <w:rsid w:val="47543A9B"/>
    <w:rsid w:val="475EC9F9"/>
    <w:rsid w:val="476D62F8"/>
    <w:rsid w:val="479B4A8B"/>
    <w:rsid w:val="47A03821"/>
    <w:rsid w:val="47EEE98D"/>
    <w:rsid w:val="48082A28"/>
    <w:rsid w:val="4840F34A"/>
    <w:rsid w:val="48514464"/>
    <w:rsid w:val="48AE0D2F"/>
    <w:rsid w:val="48CCA3C7"/>
    <w:rsid w:val="48F00AFC"/>
    <w:rsid w:val="48FA85F6"/>
    <w:rsid w:val="491AF1CA"/>
    <w:rsid w:val="498DD992"/>
    <w:rsid w:val="499BC05D"/>
    <w:rsid w:val="499DBE3B"/>
    <w:rsid w:val="49A7FD13"/>
    <w:rsid w:val="49AFEA99"/>
    <w:rsid w:val="49C9E2E1"/>
    <w:rsid w:val="4A7687A4"/>
    <w:rsid w:val="4A85948B"/>
    <w:rsid w:val="4A98BF1A"/>
    <w:rsid w:val="4ACE4296"/>
    <w:rsid w:val="4AF006EF"/>
    <w:rsid w:val="4B26167B"/>
    <w:rsid w:val="4B398E9C"/>
    <w:rsid w:val="4B485EBC"/>
    <w:rsid w:val="4BB61579"/>
    <w:rsid w:val="4BD5275C"/>
    <w:rsid w:val="4BDFC7FC"/>
    <w:rsid w:val="4BECC564"/>
    <w:rsid w:val="4C199E78"/>
    <w:rsid w:val="4C25C4D6"/>
    <w:rsid w:val="4C40D41B"/>
    <w:rsid w:val="4C6A12F7"/>
    <w:rsid w:val="4C87E40B"/>
    <w:rsid w:val="4CC57A54"/>
    <w:rsid w:val="4CD868D2"/>
    <w:rsid w:val="4CDB9B4B"/>
    <w:rsid w:val="4D141746"/>
    <w:rsid w:val="4D1444F9"/>
    <w:rsid w:val="4D1FEF6E"/>
    <w:rsid w:val="4D203CAA"/>
    <w:rsid w:val="4D25D9DF"/>
    <w:rsid w:val="4D39091A"/>
    <w:rsid w:val="4D3D9D91"/>
    <w:rsid w:val="4D7A2AAF"/>
    <w:rsid w:val="4DAB2228"/>
    <w:rsid w:val="4DBD354D"/>
    <w:rsid w:val="4DC19537"/>
    <w:rsid w:val="4E0A8C0F"/>
    <w:rsid w:val="4E0F79A5"/>
    <w:rsid w:val="4E580701"/>
    <w:rsid w:val="4E5E2B11"/>
    <w:rsid w:val="4E60D62D"/>
    <w:rsid w:val="4EC085E8"/>
    <w:rsid w:val="4EC1AA40"/>
    <w:rsid w:val="4EEDB63B"/>
    <w:rsid w:val="4F050423"/>
    <w:rsid w:val="4F0D6B90"/>
    <w:rsid w:val="4F1E63C2"/>
    <w:rsid w:val="4F3FB0E7"/>
    <w:rsid w:val="4F6A1134"/>
    <w:rsid w:val="4F921D54"/>
    <w:rsid w:val="4FF1D045"/>
    <w:rsid w:val="4FFD1B16"/>
    <w:rsid w:val="501B2993"/>
    <w:rsid w:val="501F2C1D"/>
    <w:rsid w:val="505FA04B"/>
    <w:rsid w:val="50AD10F7"/>
    <w:rsid w:val="50B3391F"/>
    <w:rsid w:val="50F4D60F"/>
    <w:rsid w:val="50F5781F"/>
    <w:rsid w:val="5120428D"/>
    <w:rsid w:val="5195CBD3"/>
    <w:rsid w:val="5198EB77"/>
    <w:rsid w:val="51B5A733"/>
    <w:rsid w:val="5239788B"/>
    <w:rsid w:val="523BA6A8"/>
    <w:rsid w:val="524F0980"/>
    <w:rsid w:val="5250BDA3"/>
    <w:rsid w:val="525A6484"/>
    <w:rsid w:val="527E934B"/>
    <w:rsid w:val="5290A670"/>
    <w:rsid w:val="5352CA55"/>
    <w:rsid w:val="5379D8E2"/>
    <w:rsid w:val="541A63AC"/>
    <w:rsid w:val="5462B88A"/>
    <w:rsid w:val="54A9C1A4"/>
    <w:rsid w:val="54C005BF"/>
    <w:rsid w:val="54EE9AB6"/>
    <w:rsid w:val="552E8502"/>
    <w:rsid w:val="5548DCEE"/>
    <w:rsid w:val="55528372"/>
    <w:rsid w:val="5553AE65"/>
    <w:rsid w:val="557F8A6D"/>
    <w:rsid w:val="55B54707"/>
    <w:rsid w:val="55E4E2A5"/>
    <w:rsid w:val="568E6DA1"/>
    <w:rsid w:val="56960A27"/>
    <w:rsid w:val="56C7C6C5"/>
    <w:rsid w:val="56C7D626"/>
    <w:rsid w:val="570CE9AE"/>
    <w:rsid w:val="5718EE27"/>
    <w:rsid w:val="57E0B38C"/>
    <w:rsid w:val="58057F99"/>
    <w:rsid w:val="583AF9FC"/>
    <w:rsid w:val="5854DDA4"/>
    <w:rsid w:val="5867682E"/>
    <w:rsid w:val="5890D9DB"/>
    <w:rsid w:val="58D50DF7"/>
    <w:rsid w:val="59F0789A"/>
    <w:rsid w:val="59FF6787"/>
    <w:rsid w:val="5A0C7C8D"/>
    <w:rsid w:val="5A113708"/>
    <w:rsid w:val="5A1B872D"/>
    <w:rsid w:val="5A385668"/>
    <w:rsid w:val="5A451CCC"/>
    <w:rsid w:val="5ACF00C6"/>
    <w:rsid w:val="5AF6FB82"/>
    <w:rsid w:val="5B18544E"/>
    <w:rsid w:val="5B1CE2AF"/>
    <w:rsid w:val="5B8BB20A"/>
    <w:rsid w:val="5BA4B06C"/>
    <w:rsid w:val="5BAE007A"/>
    <w:rsid w:val="5BBA44C9"/>
    <w:rsid w:val="5BE05AD1"/>
    <w:rsid w:val="5BE46C1C"/>
    <w:rsid w:val="5BFE1359"/>
    <w:rsid w:val="5BFF534B"/>
    <w:rsid w:val="5C0D415C"/>
    <w:rsid w:val="5D3EE440"/>
    <w:rsid w:val="5D6467A4"/>
    <w:rsid w:val="5D75D515"/>
    <w:rsid w:val="5D7D9001"/>
    <w:rsid w:val="5D8B97F8"/>
    <w:rsid w:val="5D9B23AC"/>
    <w:rsid w:val="5DD4D003"/>
    <w:rsid w:val="5EA47EDF"/>
    <w:rsid w:val="5EDE9738"/>
    <w:rsid w:val="5F2B6179"/>
    <w:rsid w:val="5F656615"/>
    <w:rsid w:val="5F71B81A"/>
    <w:rsid w:val="5FC46DC0"/>
    <w:rsid w:val="5FEBC571"/>
    <w:rsid w:val="5FEC469E"/>
    <w:rsid w:val="60145782"/>
    <w:rsid w:val="60314D5D"/>
    <w:rsid w:val="60364350"/>
    <w:rsid w:val="603DB39B"/>
    <w:rsid w:val="60DC9E9F"/>
    <w:rsid w:val="60FDBE1F"/>
    <w:rsid w:val="61904E85"/>
    <w:rsid w:val="61EC76D6"/>
    <w:rsid w:val="6243684D"/>
    <w:rsid w:val="624CC131"/>
    <w:rsid w:val="6260C8F4"/>
    <w:rsid w:val="62B4C700"/>
    <w:rsid w:val="62EBEFC5"/>
    <w:rsid w:val="630C5008"/>
    <w:rsid w:val="6368EE1F"/>
    <w:rsid w:val="636B45D2"/>
    <w:rsid w:val="644A838C"/>
    <w:rsid w:val="64C348CE"/>
    <w:rsid w:val="6504BE80"/>
    <w:rsid w:val="654DD8BC"/>
    <w:rsid w:val="6553A72E"/>
    <w:rsid w:val="6594FABA"/>
    <w:rsid w:val="65C5297A"/>
    <w:rsid w:val="65D12F42"/>
    <w:rsid w:val="65D4455D"/>
    <w:rsid w:val="65E653ED"/>
    <w:rsid w:val="665D9DAD"/>
    <w:rsid w:val="6670357E"/>
    <w:rsid w:val="66D3721F"/>
    <w:rsid w:val="66F9AD3A"/>
    <w:rsid w:val="67099FBA"/>
    <w:rsid w:val="672ABF9F"/>
    <w:rsid w:val="675D1AFA"/>
    <w:rsid w:val="6788477C"/>
    <w:rsid w:val="6798545E"/>
    <w:rsid w:val="67A714AF"/>
    <w:rsid w:val="67ABE59F"/>
    <w:rsid w:val="67B80B75"/>
    <w:rsid w:val="67CB50C5"/>
    <w:rsid w:val="6814FCFA"/>
    <w:rsid w:val="6819838A"/>
    <w:rsid w:val="6840B0F3"/>
    <w:rsid w:val="68677AFF"/>
    <w:rsid w:val="68CE8827"/>
    <w:rsid w:val="6921BFA0"/>
    <w:rsid w:val="699544A5"/>
    <w:rsid w:val="6A35473D"/>
    <w:rsid w:val="6A4A0ADB"/>
    <w:rsid w:val="6A4E9D67"/>
    <w:rsid w:val="6A686BDD"/>
    <w:rsid w:val="6A8380E5"/>
    <w:rsid w:val="6A86B2AB"/>
    <w:rsid w:val="6AB2CA39"/>
    <w:rsid w:val="6AC414F7"/>
    <w:rsid w:val="6B02F187"/>
    <w:rsid w:val="6B2D1752"/>
    <w:rsid w:val="6C043C3E"/>
    <w:rsid w:val="6C1F5146"/>
    <w:rsid w:val="6C2D6C79"/>
    <w:rsid w:val="6C3FDD59"/>
    <w:rsid w:val="6C529D24"/>
    <w:rsid w:val="6C88E277"/>
    <w:rsid w:val="6CBEB52C"/>
    <w:rsid w:val="6CE23BD2"/>
    <w:rsid w:val="6CFE74CB"/>
    <w:rsid w:val="6D09A363"/>
    <w:rsid w:val="6D53BFA2"/>
    <w:rsid w:val="6DA00C9F"/>
    <w:rsid w:val="6DFCD4C2"/>
    <w:rsid w:val="6E22FABE"/>
    <w:rsid w:val="6E2D3423"/>
    <w:rsid w:val="6E585EA2"/>
    <w:rsid w:val="6E6B1C9B"/>
    <w:rsid w:val="6E6E0660"/>
    <w:rsid w:val="6EB95DCD"/>
    <w:rsid w:val="6ECA5E49"/>
    <w:rsid w:val="6EE577D0"/>
    <w:rsid w:val="6EFB8AAB"/>
    <w:rsid w:val="6F0398CE"/>
    <w:rsid w:val="6F58A644"/>
    <w:rsid w:val="6F757C05"/>
    <w:rsid w:val="6F863B5C"/>
    <w:rsid w:val="702A5213"/>
    <w:rsid w:val="708B6064"/>
    <w:rsid w:val="70C82956"/>
    <w:rsid w:val="70E10080"/>
    <w:rsid w:val="70E9528C"/>
    <w:rsid w:val="71220BBD"/>
    <w:rsid w:val="71260E47"/>
    <w:rsid w:val="715C539A"/>
    <w:rsid w:val="71A48A54"/>
    <w:rsid w:val="71A5A722"/>
    <w:rsid w:val="71B5B89A"/>
    <w:rsid w:val="71F5A2CA"/>
    <w:rsid w:val="7209EC91"/>
    <w:rsid w:val="7263F9B7"/>
    <w:rsid w:val="7297A79D"/>
    <w:rsid w:val="730C7ADD"/>
    <w:rsid w:val="733FEE84"/>
    <w:rsid w:val="73405AB5"/>
    <w:rsid w:val="73417783"/>
    <w:rsid w:val="73451EAB"/>
    <w:rsid w:val="73462AD2"/>
    <w:rsid w:val="736B59BE"/>
    <w:rsid w:val="73CEFBCE"/>
    <w:rsid w:val="74859B80"/>
    <w:rsid w:val="749EC651"/>
    <w:rsid w:val="74CFF70E"/>
    <w:rsid w:val="74D7DB71"/>
    <w:rsid w:val="74E1FB33"/>
    <w:rsid w:val="7513BCA9"/>
    <w:rsid w:val="7526D2C9"/>
    <w:rsid w:val="7531AA33"/>
    <w:rsid w:val="755BFF91"/>
    <w:rsid w:val="756ACC2F"/>
    <w:rsid w:val="759B9A79"/>
    <w:rsid w:val="75F97F6A"/>
    <w:rsid w:val="762FC4BD"/>
    <w:rsid w:val="768B615D"/>
    <w:rsid w:val="76C71B05"/>
    <w:rsid w:val="76D5702E"/>
    <w:rsid w:val="76D6D959"/>
    <w:rsid w:val="770A3D1A"/>
    <w:rsid w:val="7776D223"/>
    <w:rsid w:val="779117B4"/>
    <w:rsid w:val="77914D41"/>
    <w:rsid w:val="77C67B8E"/>
    <w:rsid w:val="77CB951E"/>
    <w:rsid w:val="77F33469"/>
    <w:rsid w:val="7812DEF7"/>
    <w:rsid w:val="78133B37"/>
    <w:rsid w:val="78135FA7"/>
    <w:rsid w:val="7841AB26"/>
    <w:rsid w:val="78792E15"/>
    <w:rsid w:val="78924806"/>
    <w:rsid w:val="78CDBF72"/>
    <w:rsid w:val="78CF5D8B"/>
    <w:rsid w:val="790DB8F7"/>
    <w:rsid w:val="7931202C"/>
    <w:rsid w:val="795C4651"/>
    <w:rsid w:val="79696FCB"/>
    <w:rsid w:val="797637DE"/>
    <w:rsid w:val="7993E622"/>
    <w:rsid w:val="79D1F022"/>
    <w:rsid w:val="79E9A9BB"/>
    <w:rsid w:val="79FCA47F"/>
    <w:rsid w:val="7A60FBFC"/>
    <w:rsid w:val="7AA7E144"/>
    <w:rsid w:val="7ADD1F68"/>
    <w:rsid w:val="7ADDF98E"/>
    <w:rsid w:val="7AFE8F2B"/>
    <w:rsid w:val="7B0335E0"/>
    <w:rsid w:val="7B068585"/>
    <w:rsid w:val="7B2102D7"/>
    <w:rsid w:val="7B6FE619"/>
    <w:rsid w:val="7B82B72D"/>
    <w:rsid w:val="7BAB2A15"/>
    <w:rsid w:val="7BCE130B"/>
    <w:rsid w:val="7BFA0CA4"/>
    <w:rsid w:val="7C1F3678"/>
    <w:rsid w:val="7C52A00B"/>
    <w:rsid w:val="7C9BBA47"/>
    <w:rsid w:val="7CF9A6B3"/>
    <w:rsid w:val="7D09EB1A"/>
    <w:rsid w:val="7D100FA6"/>
    <w:rsid w:val="7D31CA67"/>
    <w:rsid w:val="7D344541"/>
    <w:rsid w:val="7D46FA76"/>
    <w:rsid w:val="7D4AB850"/>
    <w:rsid w:val="7D69E36C"/>
    <w:rsid w:val="7D7A597C"/>
    <w:rsid w:val="7D98C3D0"/>
    <w:rsid w:val="7DF9D02F"/>
    <w:rsid w:val="7DFAE467"/>
    <w:rsid w:val="7E2ABDD0"/>
    <w:rsid w:val="7E378AA8"/>
    <w:rsid w:val="7E3AD6A2"/>
    <w:rsid w:val="7E6709DB"/>
    <w:rsid w:val="7EA30AFA"/>
    <w:rsid w:val="7ECF473C"/>
    <w:rsid w:val="7F028051"/>
    <w:rsid w:val="7F16572C"/>
    <w:rsid w:val="7F1989ED"/>
    <w:rsid w:val="7F3E5B5C"/>
    <w:rsid w:val="7FA6F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BFC76C"/>
  <w15:chartTrackingRefBased/>
  <w15:docId w15:val="{5A83F862-A175-4DED-BD6E-6E3DBDED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styleId="BalloonTextChar" w:customStyle="1">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styleId="HeaderChar" w:customStyle="1">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styleId="FooterChar" w:customStyle="1">
    <w:name w:val="Footer Char"/>
    <w:link w:val="Footer"/>
    <w:uiPriority w:val="99"/>
    <w:rsid w:val="009B415B"/>
    <w:rPr>
      <w:sz w:val="24"/>
      <w:szCs w:val="24"/>
      <w:lang w:eastAsia="en-US"/>
    </w:rPr>
  </w:style>
  <w:style w:type="table" w:styleId="TableGrid">
    <w:name w:val="Table Grid"/>
    <w:basedOn w:val="TableNormal"/>
    <w:rsid w:val="00C708D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392A0C"/>
    <w:pPr>
      <w:autoSpaceDE w:val="0"/>
      <w:autoSpaceDN w:val="0"/>
      <w:adjustRightInd w:val="0"/>
    </w:pPr>
    <w:rPr>
      <w:rFonts w:ascii="Calibri" w:hAnsi="Calibri" w:cs="Calibri"/>
      <w:color w:val="000000"/>
      <w:sz w:val="24"/>
      <w:szCs w:val="24"/>
    </w:rPr>
  </w:style>
  <w:style w:type="character" w:styleId="s1" w:customStyle="1">
    <w:name w:val="s1"/>
    <w:rsid w:val="001632F8"/>
  </w:style>
  <w:style w:type="character" w:styleId="CommentReference">
    <w:name w:val="annotation reference"/>
    <w:basedOn w:val="DefaultParagraphFont"/>
    <w:rsid w:val="00BF4C8A"/>
    <w:rPr>
      <w:sz w:val="16"/>
      <w:szCs w:val="16"/>
    </w:rPr>
  </w:style>
  <w:style w:type="paragraph" w:styleId="CommentText">
    <w:name w:val="annotation text"/>
    <w:basedOn w:val="Normal"/>
    <w:link w:val="CommentTextChar"/>
    <w:rsid w:val="00BF4C8A"/>
    <w:rPr>
      <w:sz w:val="20"/>
      <w:szCs w:val="20"/>
    </w:rPr>
  </w:style>
  <w:style w:type="character" w:styleId="CommentTextChar" w:customStyle="1">
    <w:name w:val="Comment Text Char"/>
    <w:basedOn w:val="DefaultParagraphFont"/>
    <w:link w:val="CommentText"/>
    <w:rsid w:val="00BF4C8A"/>
    <w:rPr>
      <w:lang w:eastAsia="en-US"/>
    </w:rPr>
  </w:style>
  <w:style w:type="paragraph" w:styleId="CommentSubject">
    <w:name w:val="annotation subject"/>
    <w:basedOn w:val="CommentText"/>
    <w:next w:val="CommentText"/>
    <w:link w:val="CommentSubjectChar"/>
    <w:rsid w:val="00BF4C8A"/>
    <w:rPr>
      <w:b/>
      <w:bCs/>
    </w:rPr>
  </w:style>
  <w:style w:type="character" w:styleId="CommentSubjectChar" w:customStyle="1">
    <w:name w:val="Comment Subject Char"/>
    <w:basedOn w:val="CommentTextChar"/>
    <w:link w:val="CommentSubject"/>
    <w:rsid w:val="00BF4C8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158539">
      <w:bodyDiv w:val="1"/>
      <w:marLeft w:val="0"/>
      <w:marRight w:val="0"/>
      <w:marTop w:val="0"/>
      <w:marBottom w:val="0"/>
      <w:divBdr>
        <w:top w:val="none" w:sz="0" w:space="0" w:color="auto"/>
        <w:left w:val="none" w:sz="0" w:space="0" w:color="auto"/>
        <w:bottom w:val="none" w:sz="0" w:space="0" w:color="auto"/>
        <w:right w:val="none" w:sz="0" w:space="0" w:color="auto"/>
      </w:divBdr>
    </w:div>
    <w:div w:id="20383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4" ma:contentTypeDescription="Create a new document." ma:contentTypeScope="" ma:versionID="b9310b470ddccb08f023630637d9357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052375dcb40d7a2395fc0a8a932053b7"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540710-0755-4BEF-9BDA-6A2E8408D759}">
  <ds:schemaRefs>
    <ds:schemaRef ds:uri="http://schemas.microsoft.com/office/2006/metadata/properties"/>
    <ds:schemaRef ds:uri="http://schemas.microsoft.com/office/infopath/2007/PartnerControls"/>
    <ds:schemaRef ds:uri="7e618911-af4d-44ef-8a76-c69d29542036"/>
    <ds:schemaRef ds:uri="9eea002c-9396-4e1c-90ba-81fd5c5bb57d"/>
  </ds:schemaRefs>
</ds:datastoreItem>
</file>

<file path=customXml/itemProps2.xml><?xml version="1.0" encoding="utf-8"?>
<ds:datastoreItem xmlns:ds="http://schemas.openxmlformats.org/officeDocument/2006/customXml" ds:itemID="{22A69C2A-1333-4F6A-8BD4-BA45E5A674A3}">
  <ds:schemaRefs>
    <ds:schemaRef ds:uri="http://schemas.microsoft.com/office/2006/metadata/longProperties"/>
  </ds:schemaRefs>
</ds:datastoreItem>
</file>

<file path=customXml/itemProps3.xml><?xml version="1.0" encoding="utf-8"?>
<ds:datastoreItem xmlns:ds="http://schemas.openxmlformats.org/officeDocument/2006/customXml" ds:itemID="{C9101D45-3625-4D12-8ECF-001FBBF30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002c-9396-4e1c-90ba-81fd5c5bb57d"/>
    <ds:schemaRef ds:uri="7e618911-af4d-44ef-8a76-c69d2954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D94784-4DF0-4FAF-A9BA-E802698E967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Andy Pearce</cp:lastModifiedBy>
  <cp:revision>7</cp:revision>
  <cp:lastPrinted>2023-09-12T12:02:00Z</cp:lastPrinted>
  <dcterms:created xsi:type="dcterms:W3CDTF">2023-10-09T12:55:00Z</dcterms:created>
  <dcterms:modified xsi:type="dcterms:W3CDTF">2023-10-11T21:49:15Z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Michael Winter</vt:lpwstr>
  </property>
  <property fmtid="{D5CDD505-2E9C-101B-9397-08002B2CF9AE}" pid="3" name="Order">
    <vt:lpwstr>1255600.00000000</vt:lpwstr>
  </property>
  <property fmtid="{D5CDD505-2E9C-101B-9397-08002B2CF9AE}" pid="4" name="display_urn:schemas-microsoft-com:office:office#Author">
    <vt:lpwstr>Michael Winter</vt:lpwstr>
  </property>
  <property fmtid="{D5CDD505-2E9C-101B-9397-08002B2CF9AE}" pid="5" name="_ExtendedDescription">
    <vt:lpwstr/>
  </property>
  <property fmtid="{D5CDD505-2E9C-101B-9397-08002B2CF9AE}" pid="6" name="MediaServiceImageTags">
    <vt:lpwstr/>
  </property>
  <property fmtid="{D5CDD505-2E9C-101B-9397-08002B2CF9AE}" pid="7" name="ContentTypeId">
    <vt:lpwstr>0x010100EB5A55023E9AD24D9C378EBC281C0874</vt:lpwstr>
  </property>
</Properties>
</file>