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BD" w:rsidRDefault="00C36ED6" w:rsidP="003A7D55">
      <w:pPr>
        <w:widowControl w:val="0"/>
        <w:spacing w:after="0" w:line="240" w:lineRule="auto"/>
        <w:jc w:val="center"/>
        <w:rPr>
          <w:rFonts w:eastAsia="Calibri" w:cstheme="minorHAnsi"/>
          <w:b/>
          <w:sz w:val="24"/>
        </w:rPr>
      </w:pPr>
      <w:r>
        <w:rPr>
          <w:rFonts w:eastAsia="Calibri" w:cstheme="minorHAnsi"/>
          <w:b/>
          <w:sz w:val="24"/>
        </w:rPr>
        <w:t>MINUTES</w:t>
      </w:r>
    </w:p>
    <w:p w:rsidR="00C36ED6" w:rsidRDefault="00C36ED6" w:rsidP="003A7D55">
      <w:pPr>
        <w:widowControl w:val="0"/>
        <w:spacing w:after="0" w:line="240" w:lineRule="auto"/>
        <w:jc w:val="center"/>
        <w:rPr>
          <w:rFonts w:eastAsia="Calibri" w:cstheme="minorHAnsi"/>
          <w:b/>
          <w:sz w:val="24"/>
        </w:rPr>
      </w:pPr>
    </w:p>
    <w:p w:rsidR="00C36ED6" w:rsidRDefault="00C36ED6" w:rsidP="003A7D55">
      <w:pPr>
        <w:widowControl w:val="0"/>
        <w:spacing w:after="0" w:line="240" w:lineRule="auto"/>
        <w:rPr>
          <w:rFonts w:eastAsia="Calibri" w:cstheme="minorHAnsi"/>
        </w:rPr>
      </w:pPr>
      <w:r>
        <w:rPr>
          <w:rFonts w:eastAsia="Calibri" w:cstheme="minorHAnsi"/>
          <w:b/>
        </w:rPr>
        <w:t xml:space="preserve">Present: </w:t>
      </w:r>
      <w:r>
        <w:rPr>
          <w:rFonts w:eastAsia="Calibri" w:cstheme="minorHAnsi"/>
        </w:rPr>
        <w:t xml:space="preserve">Cllrs Wendy Brooks, Peter Knight (Chair), </w:t>
      </w:r>
      <w:r w:rsidR="003E0547">
        <w:rPr>
          <w:rFonts w:eastAsia="Calibri" w:cstheme="minorHAnsi"/>
        </w:rPr>
        <w:t xml:space="preserve">David Le Grice, Christian Newsome </w:t>
      </w:r>
      <w:r>
        <w:rPr>
          <w:rFonts w:eastAsia="Calibri" w:cstheme="minorHAnsi"/>
        </w:rPr>
        <w:t>and Andy Pearce</w:t>
      </w:r>
    </w:p>
    <w:p w:rsidR="00C36ED6" w:rsidRDefault="00C36ED6" w:rsidP="003A7D55">
      <w:pPr>
        <w:widowControl w:val="0"/>
        <w:spacing w:after="0" w:line="240" w:lineRule="auto"/>
        <w:rPr>
          <w:rFonts w:eastAsia="Calibri" w:cstheme="minorHAnsi"/>
        </w:rPr>
      </w:pPr>
    </w:p>
    <w:p w:rsidR="008B5931" w:rsidRDefault="00C36ED6" w:rsidP="003A7D55">
      <w:pPr>
        <w:widowControl w:val="0"/>
        <w:spacing w:after="0" w:line="240" w:lineRule="auto"/>
        <w:rPr>
          <w:rFonts w:eastAsia="Calibri" w:cstheme="minorHAnsi"/>
        </w:rPr>
      </w:pPr>
      <w:r w:rsidRPr="00C36ED6">
        <w:rPr>
          <w:rFonts w:eastAsia="Calibri" w:cstheme="minorHAnsi"/>
          <w:b/>
        </w:rPr>
        <w:t>In attendance:</w:t>
      </w:r>
      <w:r>
        <w:rPr>
          <w:rFonts w:eastAsia="Calibri" w:cstheme="minorHAnsi"/>
        </w:rPr>
        <w:t xml:space="preserve"> </w:t>
      </w:r>
      <w:r w:rsidR="003E0547">
        <w:rPr>
          <w:rFonts w:eastAsia="Calibri" w:cstheme="minorHAnsi"/>
        </w:rPr>
        <w:t>Sarah Foote</w:t>
      </w:r>
      <w:r>
        <w:rPr>
          <w:rFonts w:eastAsia="Calibri" w:cstheme="minorHAnsi"/>
        </w:rPr>
        <w:t xml:space="preserve"> (</w:t>
      </w:r>
      <w:r w:rsidR="003E0547">
        <w:rPr>
          <w:rFonts w:eastAsia="Calibri" w:cstheme="minorHAnsi"/>
        </w:rPr>
        <w:t>Deputy Town Clerk)</w:t>
      </w:r>
    </w:p>
    <w:p w:rsidR="00C36ED6" w:rsidRDefault="00C36ED6" w:rsidP="003A7D55">
      <w:pPr>
        <w:widowControl w:val="0"/>
        <w:spacing w:after="0" w:line="240" w:lineRule="auto"/>
        <w:rPr>
          <w:rFonts w:eastAsia="Calibri" w:cstheme="minorHAnsi"/>
        </w:rPr>
      </w:pPr>
    </w:p>
    <w:p w:rsidR="00C36ED6" w:rsidRDefault="00C36ED6" w:rsidP="003A7D55">
      <w:pPr>
        <w:widowControl w:val="0"/>
        <w:spacing w:after="0" w:line="240" w:lineRule="auto"/>
        <w:rPr>
          <w:rFonts w:eastAsia="Calibri" w:cstheme="minorHAnsi"/>
        </w:rPr>
      </w:pPr>
      <w:r w:rsidRPr="00C36ED6">
        <w:rPr>
          <w:rFonts w:eastAsia="Calibri" w:cstheme="minorHAnsi"/>
          <w:b/>
        </w:rPr>
        <w:t>Public:</w:t>
      </w:r>
      <w:r>
        <w:rPr>
          <w:rFonts w:eastAsia="Calibri" w:cstheme="minorHAnsi"/>
        </w:rPr>
        <w:t xml:space="preserve"> There were no members of the public in attendance (either in person or remotely via Zoom webinar)</w:t>
      </w:r>
    </w:p>
    <w:p w:rsidR="00C36ED6" w:rsidRPr="00C36ED6" w:rsidRDefault="00C36ED6" w:rsidP="003A7D55">
      <w:pPr>
        <w:widowControl w:val="0"/>
        <w:spacing w:after="0" w:line="240" w:lineRule="auto"/>
        <w:rPr>
          <w:rFonts w:eastAsia="Calibri" w:cstheme="minorHAnsi"/>
        </w:rPr>
      </w:pPr>
    </w:p>
    <w:p w:rsidR="00781EBD" w:rsidRPr="00A93093" w:rsidRDefault="003E0547" w:rsidP="003A7D55">
      <w:pPr>
        <w:widowControl w:val="0"/>
        <w:spacing w:after="0" w:line="240" w:lineRule="auto"/>
        <w:outlineLvl w:val="0"/>
        <w:rPr>
          <w:rFonts w:eastAsia="Calibri" w:cstheme="minorHAnsi"/>
        </w:rPr>
      </w:pPr>
      <w:bookmarkStart w:id="0" w:name="_Hlk481943656"/>
      <w:r>
        <w:rPr>
          <w:rFonts w:eastAsia="Calibri" w:cstheme="minorHAnsi"/>
          <w:b/>
        </w:rPr>
        <w:t>55</w:t>
      </w:r>
      <w:r w:rsidR="00781EBD" w:rsidRPr="00A93093">
        <w:rPr>
          <w:rFonts w:eastAsia="Calibri" w:cstheme="minorHAnsi"/>
          <w:b/>
        </w:rPr>
        <w:t>.</w:t>
      </w:r>
      <w:r w:rsidR="00781EBD" w:rsidRPr="00A93093">
        <w:rPr>
          <w:rFonts w:eastAsia="Calibri" w:cstheme="minorHAnsi"/>
        </w:rPr>
        <w:t xml:space="preserve"> </w:t>
      </w:r>
      <w:r w:rsidR="00781EBD" w:rsidRPr="00A93093">
        <w:rPr>
          <w:rFonts w:eastAsia="Times New Roman" w:cstheme="minorHAnsi"/>
          <w:b/>
        </w:rPr>
        <w:t xml:space="preserve">Welcome </w:t>
      </w:r>
    </w:p>
    <w:p w:rsidR="00781EBD" w:rsidRPr="00A93093" w:rsidRDefault="00C36ED6" w:rsidP="003A7D55">
      <w:pPr>
        <w:pStyle w:val="NoSpacing"/>
        <w:widowControl w:val="0"/>
      </w:pPr>
      <w:r>
        <w:t>T</w:t>
      </w:r>
      <w:r w:rsidR="00781EBD" w:rsidRPr="00A93093">
        <w:t>he fire evacuation procedure</w:t>
      </w:r>
      <w:r>
        <w:t xml:space="preserve"> and</w:t>
      </w:r>
      <w:r w:rsidR="00781EBD" w:rsidRPr="00A93093">
        <w:t xml:space="preserve"> public right to report</w:t>
      </w:r>
      <w:r>
        <w:t xml:space="preserve"> were explained, and the meeting was welcomed</w:t>
      </w:r>
      <w:r w:rsidR="00781EBD" w:rsidRPr="00A93093">
        <w:t>.</w:t>
      </w:r>
    </w:p>
    <w:p w:rsidR="00781EBD" w:rsidRPr="003E0547" w:rsidRDefault="003E0547" w:rsidP="003A7D55">
      <w:pPr>
        <w:widowControl w:val="0"/>
        <w:spacing w:after="0" w:line="240" w:lineRule="auto"/>
        <w:outlineLvl w:val="0"/>
        <w:rPr>
          <w:rFonts w:eastAsia="Calibri" w:cstheme="minorHAnsi"/>
          <w:b/>
        </w:rPr>
      </w:pPr>
      <w:r>
        <w:rPr>
          <w:rFonts w:eastAsia="Calibri" w:cstheme="minorHAnsi"/>
          <w:b/>
        </w:rPr>
        <w:t>56</w:t>
      </w:r>
      <w:r w:rsidR="00781EBD" w:rsidRPr="00A93093">
        <w:rPr>
          <w:rFonts w:eastAsia="Calibri" w:cstheme="minorHAnsi"/>
          <w:b/>
        </w:rPr>
        <w:t xml:space="preserve">. </w:t>
      </w:r>
      <w:r w:rsidR="00C36ED6" w:rsidRPr="003E0547">
        <w:rPr>
          <w:rFonts w:eastAsia="Calibri" w:cstheme="minorHAnsi"/>
          <w:b/>
        </w:rPr>
        <w:t>A</w:t>
      </w:r>
      <w:r w:rsidR="00781EBD" w:rsidRPr="003E0547">
        <w:rPr>
          <w:rFonts w:eastAsia="Calibri" w:cstheme="minorHAnsi"/>
          <w:b/>
        </w:rPr>
        <w:t>pologies for absence</w:t>
      </w:r>
    </w:p>
    <w:p w:rsidR="00C36ED6" w:rsidRPr="00A93093" w:rsidRDefault="00C36ED6" w:rsidP="003A7D55">
      <w:pPr>
        <w:pStyle w:val="NoSpacing"/>
        <w:widowControl w:val="0"/>
      </w:pPr>
      <w:r>
        <w:t>Apologies were received from Cllr</w:t>
      </w:r>
      <w:r w:rsidR="003E0547">
        <w:t>s Lang, Barker and Green</w:t>
      </w:r>
      <w:r>
        <w:t>. Cllr</w:t>
      </w:r>
      <w:r w:rsidR="008B5931">
        <w:t xml:space="preserve"> Pearce</w:t>
      </w:r>
      <w:r>
        <w:t xml:space="preserve"> proposed approval of the apologies received; seconded by Cllr</w:t>
      </w:r>
      <w:r w:rsidR="008B5931">
        <w:t xml:space="preserve"> </w:t>
      </w:r>
      <w:r w:rsidR="003E0547">
        <w:t>Brooks</w:t>
      </w:r>
      <w:r>
        <w:t>; all in favour.</w:t>
      </w:r>
    </w:p>
    <w:p w:rsidR="00781EBD" w:rsidRDefault="003E0547" w:rsidP="003A7D55">
      <w:pPr>
        <w:widowControl w:val="0"/>
        <w:spacing w:after="0" w:line="240" w:lineRule="auto"/>
        <w:outlineLvl w:val="0"/>
        <w:rPr>
          <w:rFonts w:eastAsia="Calibri" w:cstheme="minorHAnsi"/>
        </w:rPr>
      </w:pPr>
      <w:r>
        <w:rPr>
          <w:rFonts w:eastAsia="Calibri" w:cstheme="minorHAnsi"/>
          <w:b/>
        </w:rPr>
        <w:t>57</w:t>
      </w:r>
      <w:r w:rsidR="00781EBD" w:rsidRPr="00A93093">
        <w:rPr>
          <w:rFonts w:eastAsia="Calibri" w:cstheme="minorHAnsi"/>
          <w:b/>
        </w:rPr>
        <w:t xml:space="preserve">. </w:t>
      </w:r>
      <w:r w:rsidR="00781EBD" w:rsidRPr="003E0547">
        <w:rPr>
          <w:rFonts w:eastAsia="Calibri" w:cstheme="minorHAnsi"/>
          <w:b/>
        </w:rPr>
        <w:t>Declarations of Interests and dispensations</w:t>
      </w:r>
    </w:p>
    <w:p w:rsidR="00C36ED6" w:rsidRPr="00C36ED6" w:rsidRDefault="008B5931" w:rsidP="003A7D55">
      <w:pPr>
        <w:pStyle w:val="NoSpacing"/>
        <w:widowControl w:val="0"/>
      </w:pPr>
      <w:r>
        <w:t xml:space="preserve">Cllr Pearce declared he </w:t>
      </w:r>
      <w:r w:rsidR="00C63205">
        <w:t>was</w:t>
      </w:r>
      <w:r>
        <w:t xml:space="preserve"> Chair of the Gunton Residents’ Association. </w:t>
      </w:r>
    </w:p>
    <w:p w:rsidR="00781EBD" w:rsidRDefault="003E0547" w:rsidP="003A7D55">
      <w:pPr>
        <w:widowControl w:val="0"/>
        <w:spacing w:after="0" w:line="240" w:lineRule="auto"/>
        <w:outlineLvl w:val="0"/>
        <w:rPr>
          <w:rFonts w:eastAsia="Calibri" w:cstheme="minorHAnsi"/>
        </w:rPr>
      </w:pPr>
      <w:r>
        <w:rPr>
          <w:rFonts w:eastAsia="Calibri" w:cstheme="minorHAnsi"/>
          <w:b/>
        </w:rPr>
        <w:t>58</w:t>
      </w:r>
      <w:r w:rsidR="00781EBD" w:rsidRPr="00A93093">
        <w:rPr>
          <w:rFonts w:eastAsia="Calibri" w:cstheme="minorHAnsi"/>
        </w:rPr>
        <w:t>.</w:t>
      </w:r>
      <w:r w:rsidR="00781EBD" w:rsidRPr="00A93093">
        <w:rPr>
          <w:rFonts w:eastAsia="Calibri" w:cstheme="minorHAnsi"/>
          <w:b/>
        </w:rPr>
        <w:t xml:space="preserve"> </w:t>
      </w:r>
      <w:r w:rsidR="00781EBD" w:rsidRPr="00A93093">
        <w:rPr>
          <w:rFonts w:eastAsia="Calibri" w:cstheme="minorHAnsi"/>
        </w:rPr>
        <w:t>T</w:t>
      </w:r>
      <w:r w:rsidR="00530F34" w:rsidRPr="00A93093">
        <w:rPr>
          <w:rFonts w:eastAsia="Calibri" w:cstheme="minorHAnsi"/>
        </w:rPr>
        <w:t xml:space="preserve">he draft Minutes of </w:t>
      </w:r>
      <w:r>
        <w:rPr>
          <w:rFonts w:eastAsia="Calibri" w:cstheme="minorHAnsi"/>
        </w:rPr>
        <w:t>5 July</w:t>
      </w:r>
      <w:r w:rsidR="007A7DA8" w:rsidRPr="00A93093">
        <w:rPr>
          <w:rFonts w:eastAsia="Calibri" w:cstheme="minorHAnsi"/>
        </w:rPr>
        <w:t xml:space="preserve"> </w:t>
      </w:r>
      <w:r w:rsidR="00C36ED6">
        <w:rPr>
          <w:rFonts w:eastAsia="Calibri" w:cstheme="minorHAnsi"/>
        </w:rPr>
        <w:t>2022</w:t>
      </w:r>
    </w:p>
    <w:p w:rsidR="00C36ED6" w:rsidRDefault="00C36ED6" w:rsidP="003A7D55">
      <w:pPr>
        <w:pStyle w:val="NoSpacing"/>
        <w:widowControl w:val="0"/>
      </w:pPr>
      <w:r>
        <w:t>Cllr</w:t>
      </w:r>
      <w:r w:rsidR="00EE38F8">
        <w:t xml:space="preserve"> Brooks</w:t>
      </w:r>
      <w:r>
        <w:t xml:space="preserve"> proposed approval of the minutes; seconded by Cllr</w:t>
      </w:r>
      <w:r w:rsidR="00EE38F8">
        <w:t xml:space="preserve"> </w:t>
      </w:r>
      <w:r w:rsidR="003E0547">
        <w:t>Le Grice</w:t>
      </w:r>
      <w:r>
        <w:t>; all in favour.</w:t>
      </w:r>
      <w:r w:rsidR="003E0547">
        <w:t xml:space="preserve"> It was noted that the meetings scheduled for 19 July and 2 August had not taken place due to a quorum not being achieved. </w:t>
      </w:r>
    </w:p>
    <w:p w:rsidR="003E0547" w:rsidRDefault="003E0547" w:rsidP="003E0547">
      <w:pPr>
        <w:widowControl w:val="0"/>
        <w:spacing w:after="0" w:line="240" w:lineRule="auto"/>
        <w:outlineLvl w:val="0"/>
        <w:rPr>
          <w:rFonts w:eastAsia="Calibri" w:cstheme="minorHAnsi"/>
        </w:rPr>
      </w:pPr>
      <w:r>
        <w:rPr>
          <w:rFonts w:eastAsia="Calibri" w:cstheme="minorHAnsi"/>
          <w:b/>
        </w:rPr>
        <w:t>59</w:t>
      </w:r>
      <w:r w:rsidR="00781EBD" w:rsidRPr="00A93093">
        <w:rPr>
          <w:rFonts w:eastAsia="Calibri" w:cstheme="minorHAnsi"/>
          <w:b/>
        </w:rPr>
        <w:t xml:space="preserve">. </w:t>
      </w:r>
      <w:r w:rsidR="00C36ED6" w:rsidRPr="003E0547">
        <w:rPr>
          <w:rFonts w:eastAsia="Calibri" w:cstheme="minorHAnsi"/>
          <w:b/>
        </w:rPr>
        <w:t>Public forum</w:t>
      </w:r>
    </w:p>
    <w:p w:rsidR="00781EBD" w:rsidRPr="003E0547" w:rsidRDefault="00C36ED6" w:rsidP="003E0547">
      <w:pPr>
        <w:widowControl w:val="0"/>
        <w:spacing w:after="0" w:line="240" w:lineRule="auto"/>
        <w:outlineLvl w:val="0"/>
        <w:rPr>
          <w:rFonts w:eastAsia="Calibri" w:cstheme="minorHAnsi"/>
        </w:rPr>
      </w:pPr>
      <w:r>
        <w:t xml:space="preserve">No advance comments had been received. </w:t>
      </w:r>
    </w:p>
    <w:p w:rsidR="00781EBD" w:rsidRPr="00A93093" w:rsidRDefault="003E0547" w:rsidP="003A7D55">
      <w:pPr>
        <w:widowControl w:val="0"/>
        <w:spacing w:after="0" w:line="240" w:lineRule="auto"/>
        <w:outlineLvl w:val="0"/>
        <w:rPr>
          <w:rFonts w:eastAsia="Calibri" w:cstheme="minorHAnsi"/>
          <w:b/>
        </w:rPr>
      </w:pPr>
      <w:r>
        <w:rPr>
          <w:rFonts w:eastAsiaTheme="majorEastAsia" w:cstheme="majorBidi"/>
          <w:b/>
        </w:rPr>
        <w:t>60</w:t>
      </w:r>
      <w:r w:rsidR="00781EBD" w:rsidRPr="00A93093">
        <w:rPr>
          <w:rFonts w:eastAsia="Calibri" w:cstheme="minorHAnsi"/>
          <w:b/>
        </w:rPr>
        <w:t>. Planning applications</w:t>
      </w:r>
    </w:p>
    <w:p w:rsidR="00781EBD" w:rsidRPr="00A93093" w:rsidRDefault="00C36ED6" w:rsidP="003A7D55">
      <w:pPr>
        <w:widowControl w:val="0"/>
        <w:spacing w:after="0" w:line="240" w:lineRule="auto"/>
        <w:rPr>
          <w:rFonts w:eastAsia="Calibri" w:cstheme="minorHAnsi"/>
        </w:rPr>
      </w:pPr>
      <w:r>
        <w:rPr>
          <w:rFonts w:eastAsia="Calibri" w:cstheme="minorHAnsi"/>
        </w:rPr>
        <w:t>a. C</w:t>
      </w:r>
      <w:r w:rsidR="00781EBD" w:rsidRPr="00A93093">
        <w:rPr>
          <w:rFonts w:eastAsia="Calibri" w:cstheme="minorHAnsi"/>
        </w:rPr>
        <w:t>onsider</w:t>
      </w:r>
      <w:r>
        <w:rPr>
          <w:rFonts w:eastAsia="Calibri" w:cstheme="minorHAnsi"/>
        </w:rPr>
        <w:t>ation of</w:t>
      </w:r>
      <w:r w:rsidR="00781EBD" w:rsidRPr="00A93093">
        <w:rPr>
          <w:rFonts w:eastAsia="Calibri" w:cstheme="minorHAnsi"/>
        </w:rPr>
        <w:t xml:space="preserve"> the following planning applications (all available on </w:t>
      </w:r>
      <w:hyperlink r:id="rId8" w:tooltip="East Suffolk Website" w:history="1">
        <w:r w:rsidR="00EE4796" w:rsidRPr="00A93093">
          <w:rPr>
            <w:rStyle w:val="Hyperlink"/>
            <w:rFonts w:eastAsia="Calibri" w:cstheme="minorHAnsi"/>
            <w:color w:val="auto"/>
          </w:rPr>
          <w:t>www.eastsuffolk.gov.uk</w:t>
        </w:r>
      </w:hyperlink>
      <w:r w:rsidR="00EE4796" w:rsidRPr="00A93093">
        <w:rPr>
          <w:rFonts w:eastAsia="Calibri" w:cstheme="minorHAnsi"/>
          <w:u w:val="single"/>
        </w:rPr>
        <w:t xml:space="preserve"> </w:t>
      </w:r>
      <w:r>
        <w:rPr>
          <w:rFonts w:eastAsia="Calibri" w:cstheme="minorHAnsi"/>
        </w:rPr>
        <w:t>) and deciding</w:t>
      </w:r>
      <w:r w:rsidR="00781EBD" w:rsidRPr="00A93093">
        <w:rPr>
          <w:rFonts w:eastAsia="Calibri" w:cstheme="minorHAnsi"/>
        </w:rPr>
        <w:t xml:space="preserve"> the recommendations of the Council:</w:t>
      </w:r>
    </w:p>
    <w:p w:rsidR="00EC5DA9" w:rsidRPr="00A93093" w:rsidRDefault="00EE4796" w:rsidP="003A7D55">
      <w:pPr>
        <w:pStyle w:val="Caption"/>
        <w:widowControl w:val="0"/>
        <w:rPr>
          <w:color w:val="auto"/>
          <w:sz w:val="22"/>
          <w:szCs w:val="22"/>
        </w:rPr>
      </w:pPr>
      <w:r w:rsidRPr="00A93093">
        <w:rPr>
          <w:color w:val="auto"/>
          <w:sz w:val="22"/>
          <w:szCs w:val="22"/>
        </w:rPr>
        <w:t xml:space="preserve">Table </w:t>
      </w:r>
      <w:r w:rsidR="009F2010" w:rsidRPr="00A93093">
        <w:rPr>
          <w:color w:val="auto"/>
          <w:sz w:val="22"/>
          <w:szCs w:val="22"/>
        </w:rPr>
        <w:fldChar w:fldCharType="begin"/>
      </w:r>
      <w:r w:rsidR="009F2010" w:rsidRPr="00A93093">
        <w:rPr>
          <w:color w:val="auto"/>
          <w:sz w:val="22"/>
          <w:szCs w:val="22"/>
        </w:rPr>
        <w:instrText xml:space="preserve"> SEQ Table \* ARABIC </w:instrText>
      </w:r>
      <w:r w:rsidR="009F2010" w:rsidRPr="00A93093">
        <w:rPr>
          <w:color w:val="auto"/>
          <w:sz w:val="22"/>
          <w:szCs w:val="22"/>
        </w:rPr>
        <w:fldChar w:fldCharType="separate"/>
      </w:r>
      <w:r w:rsidR="00DA7BAF">
        <w:rPr>
          <w:noProof/>
          <w:color w:val="auto"/>
          <w:sz w:val="22"/>
          <w:szCs w:val="22"/>
        </w:rPr>
        <w:t>1</w:t>
      </w:r>
      <w:r w:rsidR="009F2010" w:rsidRPr="00A93093">
        <w:rPr>
          <w:noProof/>
          <w:color w:val="auto"/>
          <w:sz w:val="22"/>
          <w:szCs w:val="22"/>
        </w:rPr>
        <w:fldChar w:fldCharType="end"/>
      </w:r>
      <w:r w:rsidR="00EC5DA9" w:rsidRPr="00A93093">
        <w:rPr>
          <w:noProof/>
          <w:color w:val="auto"/>
          <w:sz w:val="22"/>
          <w:szCs w:val="22"/>
        </w:rPr>
        <w:t xml:space="preserve"> - </w:t>
      </w:r>
      <w:r w:rsidR="00EC5DA9" w:rsidRPr="00A93093">
        <w:rPr>
          <w:color w:val="auto"/>
          <w:sz w:val="22"/>
          <w:szCs w:val="22"/>
        </w:rPr>
        <w:t xml:space="preserve">List of East Suffolk Planning </w:t>
      </w:r>
      <w:r w:rsidR="007F3F8E" w:rsidRPr="00A93093">
        <w:rPr>
          <w:color w:val="auto"/>
          <w:sz w:val="22"/>
          <w:szCs w:val="22"/>
        </w:rPr>
        <w:t>Applications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onsists of 13 rows, 3 columns and 6 merged cells and has no split cells."/>
      </w:tblPr>
      <w:tblGrid>
        <w:gridCol w:w="2006"/>
        <w:gridCol w:w="6358"/>
        <w:gridCol w:w="1701"/>
      </w:tblGrid>
      <w:tr w:rsidR="00A507A6" w:rsidRPr="00A93093" w:rsidTr="00646AD0">
        <w:trPr>
          <w:cantSplit/>
          <w:trHeight w:val="329"/>
          <w:tblHeader/>
        </w:trPr>
        <w:tc>
          <w:tcPr>
            <w:tcW w:w="2006" w:type="dxa"/>
            <w:shd w:val="clear" w:color="auto" w:fill="D9D9D9"/>
          </w:tcPr>
          <w:p w:rsidR="00781EBD" w:rsidRPr="00A93093" w:rsidRDefault="00781EBD" w:rsidP="003A7D55">
            <w:pPr>
              <w:widowControl w:val="0"/>
              <w:spacing w:after="0" w:line="240" w:lineRule="auto"/>
              <w:rPr>
                <w:rFonts w:eastAsia="Calibri" w:cstheme="minorHAnsi"/>
              </w:rPr>
            </w:pPr>
            <w:r w:rsidRPr="00A93093">
              <w:rPr>
                <w:rFonts w:eastAsia="Calibri" w:cstheme="minorHAnsi"/>
              </w:rPr>
              <w:lastRenderedPageBreak/>
              <w:t>Reference</w:t>
            </w:r>
          </w:p>
        </w:tc>
        <w:tc>
          <w:tcPr>
            <w:tcW w:w="6358" w:type="dxa"/>
            <w:shd w:val="clear" w:color="auto" w:fill="D9D9D9"/>
          </w:tcPr>
          <w:p w:rsidR="00781EBD" w:rsidRPr="00DA7BAF" w:rsidRDefault="00781EBD" w:rsidP="003A7D55">
            <w:pPr>
              <w:widowControl w:val="0"/>
              <w:spacing w:after="0" w:line="240" w:lineRule="auto"/>
              <w:rPr>
                <w:rFonts w:eastAsia="Calibri" w:cstheme="minorHAnsi"/>
              </w:rPr>
            </w:pPr>
            <w:r w:rsidRPr="00DA7BAF">
              <w:rPr>
                <w:rFonts w:eastAsia="Calibri" w:cstheme="minorHAnsi"/>
              </w:rPr>
              <w:t>Address and Description</w:t>
            </w:r>
          </w:p>
        </w:tc>
        <w:tc>
          <w:tcPr>
            <w:tcW w:w="1701" w:type="dxa"/>
            <w:shd w:val="clear" w:color="auto" w:fill="D9D9D9"/>
          </w:tcPr>
          <w:p w:rsidR="00781EBD" w:rsidRPr="00A93093" w:rsidRDefault="00781EBD" w:rsidP="003A7D55">
            <w:pPr>
              <w:widowControl w:val="0"/>
              <w:spacing w:after="0" w:line="240" w:lineRule="auto"/>
              <w:rPr>
                <w:rFonts w:eastAsia="Calibri" w:cstheme="minorHAnsi"/>
              </w:rPr>
            </w:pPr>
            <w:r w:rsidRPr="00A93093">
              <w:rPr>
                <w:rFonts w:eastAsia="Calibri" w:cstheme="minorHAnsi"/>
              </w:rPr>
              <w:t>District Ward</w:t>
            </w:r>
          </w:p>
        </w:tc>
      </w:tr>
      <w:tr w:rsidR="00C63205" w:rsidRPr="00A93093" w:rsidTr="00646AD0">
        <w:trPr>
          <w:cantSplit/>
          <w:trHeight w:val="625"/>
        </w:trPr>
        <w:tc>
          <w:tcPr>
            <w:tcW w:w="2006" w:type="dxa"/>
            <w:shd w:val="clear" w:color="auto" w:fill="auto"/>
          </w:tcPr>
          <w:p w:rsidR="00C63205" w:rsidRPr="00091185" w:rsidRDefault="00C63205" w:rsidP="0083114E">
            <w:pPr>
              <w:spacing w:after="240"/>
              <w:rPr>
                <w:rFonts w:cstheme="minorHAnsi"/>
                <w:color w:val="333333"/>
                <w:shd w:val="clear" w:color="auto" w:fill="FFFFFF"/>
              </w:rPr>
            </w:pPr>
            <w:r w:rsidRPr="00091185">
              <w:rPr>
                <w:rFonts w:cstheme="minorHAnsi"/>
                <w:color w:val="333333"/>
              </w:rPr>
              <w:t>DC/22/2922/FUL</w:t>
            </w:r>
          </w:p>
        </w:tc>
        <w:tc>
          <w:tcPr>
            <w:tcW w:w="6358" w:type="dxa"/>
            <w:shd w:val="clear" w:color="auto" w:fill="auto"/>
          </w:tcPr>
          <w:p w:rsidR="00C63205" w:rsidRPr="00091185" w:rsidRDefault="00C63205" w:rsidP="0083114E">
            <w:pPr>
              <w:spacing w:after="240"/>
              <w:rPr>
                <w:rFonts w:cstheme="minorHAnsi"/>
                <w:color w:val="333333"/>
                <w:shd w:val="clear" w:color="auto" w:fill="FFFFFF"/>
              </w:rPr>
            </w:pPr>
            <w:r w:rsidRPr="00091185">
              <w:rPr>
                <w:rFonts w:cstheme="minorHAnsi"/>
                <w:color w:val="333333"/>
              </w:rPr>
              <w:t xml:space="preserve">56 </w:t>
            </w:r>
            <w:proofErr w:type="spellStart"/>
            <w:r w:rsidRPr="00091185">
              <w:rPr>
                <w:rFonts w:cstheme="minorHAnsi"/>
                <w:color w:val="333333"/>
              </w:rPr>
              <w:t>Broadwaters</w:t>
            </w:r>
            <w:proofErr w:type="spellEnd"/>
            <w:r w:rsidRPr="00091185">
              <w:rPr>
                <w:rFonts w:cstheme="minorHAnsi"/>
                <w:color w:val="333333"/>
              </w:rPr>
              <w:t xml:space="preserve"> Road -</w:t>
            </w:r>
            <w:r w:rsidRPr="00091185">
              <w:rPr>
                <w:rFonts w:cstheme="minorHAnsi"/>
                <w:color w:val="333333"/>
                <w:shd w:val="clear" w:color="auto" w:fill="FFFFFF"/>
              </w:rPr>
              <w:t xml:space="preserve"> Two storey front extension above existing garage and single storey rear extension</w:t>
            </w:r>
            <w:r>
              <w:rPr>
                <w:rFonts w:cstheme="minorHAnsi"/>
                <w:color w:val="333333"/>
                <w:shd w:val="clear" w:color="auto" w:fill="FFFFFF"/>
              </w:rPr>
              <w:t>.</w:t>
            </w:r>
            <w:r w:rsidR="0083114E" w:rsidRPr="00091185">
              <w:rPr>
                <w:rFonts w:cstheme="minorHAnsi"/>
                <w:color w:val="333333"/>
                <w:shd w:val="clear" w:color="auto" w:fill="FFFFFF"/>
              </w:rPr>
              <w:t xml:space="preserve"> </w:t>
            </w:r>
          </w:p>
        </w:tc>
        <w:tc>
          <w:tcPr>
            <w:tcW w:w="1701" w:type="dxa"/>
            <w:shd w:val="clear" w:color="auto" w:fill="auto"/>
          </w:tcPr>
          <w:p w:rsidR="00C63205" w:rsidRPr="00091185" w:rsidRDefault="00C63205" w:rsidP="00C63205">
            <w:pPr>
              <w:spacing w:after="240"/>
              <w:rPr>
                <w:rFonts w:cstheme="minorHAnsi"/>
                <w:color w:val="333333"/>
                <w:shd w:val="clear" w:color="auto" w:fill="FFFFFF"/>
              </w:rPr>
            </w:pPr>
            <w:r>
              <w:rPr>
                <w:rFonts w:cstheme="minorHAnsi"/>
                <w:color w:val="333333"/>
                <w:shd w:val="clear" w:color="auto" w:fill="FFFFFF"/>
              </w:rPr>
              <w:t>Carlton a</w:t>
            </w:r>
            <w:r w:rsidRPr="00091185">
              <w:rPr>
                <w:rFonts w:cstheme="minorHAnsi"/>
                <w:color w:val="333333"/>
                <w:shd w:val="clear" w:color="auto" w:fill="FFFFFF"/>
              </w:rPr>
              <w:t>nd Whitton</w:t>
            </w:r>
          </w:p>
        </w:tc>
      </w:tr>
      <w:tr w:rsidR="00C63205" w:rsidRPr="00A93093" w:rsidTr="00436B41">
        <w:trPr>
          <w:cantSplit/>
          <w:trHeight w:val="625"/>
        </w:trPr>
        <w:tc>
          <w:tcPr>
            <w:tcW w:w="10065" w:type="dxa"/>
            <w:gridSpan w:val="3"/>
            <w:shd w:val="clear" w:color="auto" w:fill="auto"/>
          </w:tcPr>
          <w:p w:rsidR="00C63205" w:rsidRPr="00D65E0C" w:rsidRDefault="00C63205" w:rsidP="00C63205">
            <w:pPr>
              <w:widowControl w:val="0"/>
              <w:spacing w:after="240"/>
              <w:rPr>
                <w:rFonts w:cstheme="minorHAnsi"/>
                <w:color w:val="333333"/>
                <w:shd w:val="clear" w:color="auto" w:fill="FFFFFF"/>
              </w:rPr>
            </w:pPr>
            <w:r>
              <w:rPr>
                <w:rFonts w:eastAsia="Calibri" w:cstheme="minorHAnsi"/>
              </w:rPr>
              <w:t>It was proposed by Cllr Brooks; seconded by Cllr Pearce and unanimously agreed to recommend approval of this application.</w:t>
            </w:r>
          </w:p>
        </w:tc>
      </w:tr>
      <w:tr w:rsidR="00C63205" w:rsidRPr="00A93093" w:rsidTr="00646AD0">
        <w:trPr>
          <w:cantSplit/>
          <w:trHeight w:val="625"/>
        </w:trPr>
        <w:tc>
          <w:tcPr>
            <w:tcW w:w="2006" w:type="dxa"/>
            <w:shd w:val="clear" w:color="auto" w:fill="auto"/>
          </w:tcPr>
          <w:p w:rsidR="00C63205" w:rsidRPr="00091185" w:rsidRDefault="00C63205" w:rsidP="00C63205">
            <w:pPr>
              <w:spacing w:after="240"/>
              <w:rPr>
                <w:rFonts w:cs="Tahoma"/>
                <w:color w:val="333333"/>
              </w:rPr>
            </w:pPr>
            <w:r w:rsidRPr="00091185">
              <w:rPr>
                <w:rFonts w:cs="Tahoma"/>
                <w:color w:val="333333"/>
                <w:shd w:val="clear" w:color="auto" w:fill="FFFFFF"/>
              </w:rPr>
              <w:t>DC/22/2940/FUL</w:t>
            </w:r>
          </w:p>
        </w:tc>
        <w:tc>
          <w:tcPr>
            <w:tcW w:w="6358" w:type="dxa"/>
            <w:shd w:val="clear" w:color="auto" w:fill="auto"/>
          </w:tcPr>
          <w:p w:rsidR="00C63205" w:rsidRPr="00091185" w:rsidRDefault="00C63205" w:rsidP="00C63205">
            <w:pPr>
              <w:spacing w:after="240"/>
              <w:rPr>
                <w:rFonts w:cstheme="minorHAnsi"/>
                <w:color w:val="333333"/>
              </w:rPr>
            </w:pPr>
            <w:r w:rsidRPr="00091185">
              <w:rPr>
                <w:rFonts w:cs="Tahoma"/>
                <w:color w:val="333333"/>
                <w:shd w:val="clear" w:color="auto" w:fill="FFFFFF"/>
              </w:rPr>
              <w:t xml:space="preserve">28 </w:t>
            </w:r>
            <w:proofErr w:type="spellStart"/>
            <w:r w:rsidRPr="00091185">
              <w:rPr>
                <w:rFonts w:cs="Tahoma"/>
                <w:color w:val="333333"/>
                <w:shd w:val="clear" w:color="auto" w:fill="FFFFFF"/>
              </w:rPr>
              <w:t>Lyngate</w:t>
            </w:r>
            <w:proofErr w:type="spellEnd"/>
            <w:r w:rsidRPr="00091185">
              <w:rPr>
                <w:rFonts w:cs="Tahoma"/>
                <w:color w:val="333333"/>
                <w:shd w:val="clear" w:color="auto" w:fill="FFFFFF"/>
              </w:rPr>
              <w:t xml:space="preserve"> Avenue -2 x single storey side extensions</w:t>
            </w:r>
            <w:r>
              <w:rPr>
                <w:rFonts w:cs="Tahoma"/>
                <w:color w:val="333333"/>
                <w:shd w:val="clear" w:color="auto" w:fill="FFFFFF"/>
              </w:rPr>
              <w:t>.</w:t>
            </w:r>
          </w:p>
        </w:tc>
        <w:tc>
          <w:tcPr>
            <w:tcW w:w="1701" w:type="dxa"/>
            <w:shd w:val="clear" w:color="auto" w:fill="auto"/>
          </w:tcPr>
          <w:p w:rsidR="00C63205" w:rsidRPr="00091185" w:rsidRDefault="00C63205" w:rsidP="00C63205">
            <w:pPr>
              <w:spacing w:after="240"/>
              <w:rPr>
                <w:rFonts w:cstheme="minorHAnsi"/>
                <w:color w:val="333333"/>
                <w:shd w:val="clear" w:color="auto" w:fill="FFFFFF"/>
              </w:rPr>
            </w:pPr>
            <w:r w:rsidRPr="00091185">
              <w:rPr>
                <w:rFonts w:cs="Tahoma"/>
                <w:color w:val="333333"/>
                <w:shd w:val="clear" w:color="auto" w:fill="FFFFFF"/>
              </w:rPr>
              <w:t>C</w:t>
            </w:r>
            <w:r>
              <w:rPr>
                <w:rFonts w:cs="Tahoma"/>
                <w:color w:val="333333"/>
                <w:shd w:val="clear" w:color="auto" w:fill="FFFFFF"/>
              </w:rPr>
              <w:t>arlton a</w:t>
            </w:r>
            <w:r w:rsidRPr="00091185">
              <w:rPr>
                <w:rFonts w:cs="Tahoma"/>
                <w:color w:val="333333"/>
                <w:shd w:val="clear" w:color="auto" w:fill="FFFFFF"/>
              </w:rPr>
              <w:t>nd Whitton</w:t>
            </w:r>
          </w:p>
        </w:tc>
      </w:tr>
      <w:tr w:rsidR="00C63205" w:rsidRPr="00A93093" w:rsidTr="00D86673">
        <w:trPr>
          <w:cantSplit/>
          <w:trHeight w:val="625"/>
        </w:trPr>
        <w:tc>
          <w:tcPr>
            <w:tcW w:w="10065" w:type="dxa"/>
            <w:gridSpan w:val="3"/>
            <w:shd w:val="clear" w:color="auto" w:fill="auto"/>
          </w:tcPr>
          <w:p w:rsidR="00C63205" w:rsidRDefault="008A581A" w:rsidP="0028216D">
            <w:pPr>
              <w:widowControl w:val="0"/>
              <w:spacing w:after="0" w:line="240" w:lineRule="auto"/>
              <w:rPr>
                <w:rFonts w:eastAsia="Calibri" w:cstheme="minorHAnsi"/>
              </w:rPr>
            </w:pPr>
            <w:r>
              <w:t>It was noted that there was no application form submitted with the documents for consideration. It was agreed to recommend approval of the application subject to all details being shown on the plans and no additional detail contained only within the application form.</w:t>
            </w:r>
            <w:r>
              <w:t xml:space="preserve"> Proposed by Cllr Pearce, seconded by Cllr Newsome; </w:t>
            </w:r>
            <w:r w:rsidR="0028216D">
              <w:t xml:space="preserve">four votes in favour, one against (Cllr Brooks). Cllr Brooks did not vote in favour as she was concerned about the proximity of the extension to the fence. </w:t>
            </w:r>
          </w:p>
        </w:tc>
      </w:tr>
      <w:tr w:rsidR="00C63205" w:rsidRPr="00A93093" w:rsidTr="00646AD0">
        <w:trPr>
          <w:cantSplit/>
          <w:trHeight w:val="625"/>
        </w:trPr>
        <w:tc>
          <w:tcPr>
            <w:tcW w:w="2006" w:type="dxa"/>
            <w:shd w:val="clear" w:color="auto" w:fill="auto"/>
          </w:tcPr>
          <w:p w:rsidR="00C63205" w:rsidRPr="00091185" w:rsidRDefault="00C63205" w:rsidP="00C63205">
            <w:pPr>
              <w:spacing w:after="240"/>
              <w:rPr>
                <w:rFonts w:cstheme="minorHAnsi"/>
                <w:color w:val="333333"/>
              </w:rPr>
            </w:pPr>
            <w:r w:rsidRPr="00091185">
              <w:rPr>
                <w:rFonts w:cstheme="minorHAnsi"/>
                <w:color w:val="333333"/>
                <w:shd w:val="clear" w:color="auto" w:fill="FFFFFF"/>
              </w:rPr>
              <w:t>DC/22/2742/FUL</w:t>
            </w:r>
          </w:p>
        </w:tc>
        <w:tc>
          <w:tcPr>
            <w:tcW w:w="6358" w:type="dxa"/>
            <w:shd w:val="clear" w:color="auto" w:fill="auto"/>
          </w:tcPr>
          <w:p w:rsidR="00C63205" w:rsidRPr="00091185" w:rsidRDefault="00C63205" w:rsidP="00C63205">
            <w:pPr>
              <w:pStyle w:val="address"/>
              <w:spacing w:before="0" w:beforeAutospacing="0" w:after="0" w:afterAutospacing="0"/>
              <w:rPr>
                <w:rFonts w:asciiTheme="minorHAnsi" w:hAnsiTheme="minorHAnsi" w:cstheme="minorHAnsi"/>
                <w:sz w:val="22"/>
                <w:szCs w:val="22"/>
              </w:rPr>
            </w:pPr>
            <w:r w:rsidRPr="00091185">
              <w:rPr>
                <w:rFonts w:asciiTheme="minorHAnsi" w:hAnsiTheme="minorHAnsi" w:cstheme="minorHAnsi"/>
                <w:color w:val="333333"/>
                <w:sz w:val="22"/>
                <w:szCs w:val="22"/>
                <w:shd w:val="clear" w:color="auto" w:fill="FFFFFF"/>
              </w:rPr>
              <w:t>105 Oulton Road - New slightly enlarged front porch, 2 storey, to increase bedroom size.</w:t>
            </w:r>
          </w:p>
        </w:tc>
        <w:tc>
          <w:tcPr>
            <w:tcW w:w="1701" w:type="dxa"/>
            <w:shd w:val="clear" w:color="auto" w:fill="auto"/>
          </w:tcPr>
          <w:p w:rsidR="00C63205" w:rsidRPr="00091185" w:rsidRDefault="00C63205" w:rsidP="00C63205">
            <w:pPr>
              <w:spacing w:after="240"/>
              <w:rPr>
                <w:rFonts w:cstheme="minorHAnsi"/>
                <w:color w:val="333333"/>
              </w:rPr>
            </w:pPr>
            <w:r w:rsidRPr="00091185">
              <w:rPr>
                <w:rFonts w:cstheme="minorHAnsi"/>
                <w:color w:val="333333"/>
              </w:rPr>
              <w:t xml:space="preserve">Harbour and </w:t>
            </w:r>
            <w:proofErr w:type="spellStart"/>
            <w:r w:rsidRPr="00091185">
              <w:rPr>
                <w:rFonts w:cstheme="minorHAnsi"/>
                <w:color w:val="333333"/>
              </w:rPr>
              <w:t>Normanston</w:t>
            </w:r>
            <w:proofErr w:type="spellEnd"/>
          </w:p>
        </w:tc>
      </w:tr>
      <w:tr w:rsidR="00C63205" w:rsidRPr="00A93093" w:rsidTr="003401B8">
        <w:trPr>
          <w:cantSplit/>
          <w:trHeight w:val="625"/>
        </w:trPr>
        <w:tc>
          <w:tcPr>
            <w:tcW w:w="10065" w:type="dxa"/>
            <w:gridSpan w:val="3"/>
            <w:shd w:val="clear" w:color="auto" w:fill="auto"/>
          </w:tcPr>
          <w:p w:rsidR="00C63205" w:rsidRDefault="00C63205" w:rsidP="008234C9">
            <w:pPr>
              <w:widowControl w:val="0"/>
              <w:spacing w:after="240"/>
              <w:rPr>
                <w:rFonts w:cstheme="minorHAnsi"/>
                <w:color w:val="333333"/>
              </w:rPr>
            </w:pPr>
            <w:r>
              <w:rPr>
                <w:rFonts w:cstheme="minorHAnsi"/>
                <w:color w:val="333333"/>
              </w:rPr>
              <w:t>It was proposed by Cllr Brooks; seconded by Cllr Pearce and unanimously agreed to recommend approval o</w:t>
            </w:r>
            <w:r w:rsidR="008234C9">
              <w:rPr>
                <w:rFonts w:cstheme="minorHAnsi"/>
                <w:color w:val="333333"/>
              </w:rPr>
              <w:t>f this application.</w:t>
            </w:r>
          </w:p>
        </w:tc>
      </w:tr>
      <w:tr w:rsidR="00C63205" w:rsidRPr="00A93093" w:rsidTr="00646AD0">
        <w:trPr>
          <w:cantSplit/>
          <w:trHeight w:val="625"/>
        </w:trPr>
        <w:tc>
          <w:tcPr>
            <w:tcW w:w="2006" w:type="dxa"/>
            <w:shd w:val="clear" w:color="auto" w:fill="auto"/>
          </w:tcPr>
          <w:p w:rsidR="00C63205" w:rsidRPr="00091185" w:rsidRDefault="00C63205" w:rsidP="00C63205">
            <w:pPr>
              <w:spacing w:after="240"/>
              <w:rPr>
                <w:rFonts w:cs="Tahoma"/>
                <w:color w:val="333333"/>
              </w:rPr>
            </w:pPr>
            <w:r w:rsidRPr="00091185">
              <w:rPr>
                <w:rFonts w:cs="Tahoma"/>
                <w:color w:val="333333"/>
              </w:rPr>
              <w:t>DC/22/2931/FUL</w:t>
            </w:r>
          </w:p>
          <w:p w:rsidR="00C63205" w:rsidRPr="00091185" w:rsidRDefault="00C63205" w:rsidP="00C63205">
            <w:pPr>
              <w:rPr>
                <w:rFonts w:cstheme="minorHAnsi"/>
              </w:rPr>
            </w:pPr>
          </w:p>
        </w:tc>
        <w:tc>
          <w:tcPr>
            <w:tcW w:w="6358" w:type="dxa"/>
            <w:shd w:val="clear" w:color="auto" w:fill="auto"/>
          </w:tcPr>
          <w:p w:rsidR="00C63205" w:rsidRPr="00091185" w:rsidRDefault="00C63205" w:rsidP="00C63205">
            <w:pPr>
              <w:spacing w:after="240"/>
              <w:rPr>
                <w:rFonts w:cs="Tahoma"/>
                <w:color w:val="333333"/>
              </w:rPr>
            </w:pPr>
            <w:r w:rsidRPr="00091185">
              <w:rPr>
                <w:rFonts w:cs="Tahoma"/>
                <w:color w:val="333333"/>
              </w:rPr>
              <w:t>33 Squires Walk -</w:t>
            </w:r>
            <w:r w:rsidRPr="00091185">
              <w:rPr>
                <w:rFonts w:cs="Tahoma"/>
                <w:color w:val="333333"/>
                <w:shd w:val="clear" w:color="auto" w:fill="FFFFFF"/>
              </w:rPr>
              <w:t>Construction of a rear extension and infilling of existing front door to become window</w:t>
            </w:r>
            <w:r>
              <w:rPr>
                <w:rFonts w:cs="Tahoma"/>
                <w:color w:val="333333"/>
                <w:shd w:val="clear" w:color="auto" w:fill="FFFFFF"/>
              </w:rPr>
              <w:t>.</w:t>
            </w:r>
          </w:p>
        </w:tc>
        <w:tc>
          <w:tcPr>
            <w:tcW w:w="1701" w:type="dxa"/>
            <w:shd w:val="clear" w:color="auto" w:fill="auto"/>
          </w:tcPr>
          <w:p w:rsidR="00C63205" w:rsidRPr="00091185" w:rsidRDefault="00C63205" w:rsidP="0083114E">
            <w:pPr>
              <w:spacing w:after="240"/>
              <w:rPr>
                <w:rFonts w:cstheme="minorHAnsi"/>
                <w:color w:val="333333"/>
                <w:shd w:val="clear" w:color="auto" w:fill="FFFFFF"/>
              </w:rPr>
            </w:pPr>
            <w:proofErr w:type="spellStart"/>
            <w:r w:rsidRPr="00091185">
              <w:rPr>
                <w:rFonts w:cs="Tahoma"/>
                <w:color w:val="333333"/>
              </w:rPr>
              <w:t>G</w:t>
            </w:r>
            <w:r>
              <w:rPr>
                <w:rFonts w:cs="Tahoma"/>
                <w:color w:val="333333"/>
              </w:rPr>
              <w:t>unton</w:t>
            </w:r>
            <w:proofErr w:type="spellEnd"/>
            <w:r>
              <w:rPr>
                <w:rFonts w:cs="Tahoma"/>
                <w:color w:val="333333"/>
              </w:rPr>
              <w:t xml:space="preserve"> a</w:t>
            </w:r>
            <w:r w:rsidRPr="00091185">
              <w:rPr>
                <w:rFonts w:cs="Tahoma"/>
                <w:color w:val="333333"/>
              </w:rPr>
              <w:t>nd St Margaret</w:t>
            </w:r>
            <w:r w:rsidR="0083114E">
              <w:rPr>
                <w:rFonts w:cs="Tahoma"/>
                <w:color w:val="333333"/>
              </w:rPr>
              <w:t>’</w:t>
            </w:r>
            <w:r w:rsidRPr="00091185">
              <w:rPr>
                <w:rFonts w:cs="Tahoma"/>
                <w:color w:val="333333"/>
              </w:rPr>
              <w:t>s</w:t>
            </w:r>
          </w:p>
        </w:tc>
      </w:tr>
      <w:tr w:rsidR="00C63205" w:rsidRPr="00A93093" w:rsidTr="00FC413A">
        <w:trPr>
          <w:cantSplit/>
          <w:trHeight w:val="625"/>
        </w:trPr>
        <w:tc>
          <w:tcPr>
            <w:tcW w:w="10065" w:type="dxa"/>
            <w:gridSpan w:val="3"/>
            <w:shd w:val="clear" w:color="auto" w:fill="auto"/>
          </w:tcPr>
          <w:p w:rsidR="00C63205" w:rsidRDefault="00C63205" w:rsidP="008234C9">
            <w:pPr>
              <w:widowControl w:val="0"/>
              <w:spacing w:after="240"/>
              <w:rPr>
                <w:rFonts w:cstheme="minorHAnsi"/>
                <w:color w:val="333333"/>
                <w:shd w:val="clear" w:color="auto" w:fill="FFFFFF"/>
              </w:rPr>
            </w:pPr>
            <w:r>
              <w:rPr>
                <w:rFonts w:cstheme="minorHAnsi"/>
                <w:color w:val="333333"/>
                <w:shd w:val="clear" w:color="auto" w:fill="FFFFFF"/>
              </w:rPr>
              <w:t xml:space="preserve">It was proposed by Cllr </w:t>
            </w:r>
            <w:r w:rsidR="008234C9">
              <w:rPr>
                <w:rFonts w:cstheme="minorHAnsi"/>
                <w:color w:val="333333"/>
                <w:shd w:val="clear" w:color="auto" w:fill="FFFFFF"/>
              </w:rPr>
              <w:t>Pearce</w:t>
            </w:r>
            <w:r>
              <w:rPr>
                <w:rFonts w:cstheme="minorHAnsi"/>
                <w:color w:val="333333"/>
                <w:shd w:val="clear" w:color="auto" w:fill="FFFFFF"/>
              </w:rPr>
              <w:t xml:space="preserve">; seconded by Cllr </w:t>
            </w:r>
            <w:r w:rsidR="008234C9">
              <w:rPr>
                <w:rFonts w:cstheme="minorHAnsi"/>
                <w:color w:val="333333"/>
                <w:shd w:val="clear" w:color="auto" w:fill="FFFFFF"/>
              </w:rPr>
              <w:t>Le Grice</w:t>
            </w:r>
            <w:r>
              <w:rPr>
                <w:rFonts w:cstheme="minorHAnsi"/>
                <w:color w:val="333333"/>
                <w:shd w:val="clear" w:color="auto" w:fill="FFFFFF"/>
              </w:rPr>
              <w:t xml:space="preserve"> and unanimously agreed to recommend approval of this application.</w:t>
            </w:r>
          </w:p>
        </w:tc>
      </w:tr>
      <w:tr w:rsidR="00C63205" w:rsidRPr="00A93093" w:rsidTr="00646AD0">
        <w:trPr>
          <w:cantSplit/>
          <w:trHeight w:val="625"/>
        </w:trPr>
        <w:tc>
          <w:tcPr>
            <w:tcW w:w="2006" w:type="dxa"/>
            <w:shd w:val="clear" w:color="auto" w:fill="auto"/>
          </w:tcPr>
          <w:p w:rsidR="00C63205" w:rsidRPr="00091185" w:rsidRDefault="00C63205" w:rsidP="00C63205">
            <w:pPr>
              <w:spacing w:after="240"/>
              <w:rPr>
                <w:rFonts w:cs="Tahoma"/>
                <w:color w:val="333333"/>
              </w:rPr>
            </w:pPr>
            <w:r w:rsidRPr="00091185">
              <w:rPr>
                <w:rFonts w:cs="Tahoma"/>
                <w:color w:val="333333"/>
                <w:shd w:val="clear" w:color="auto" w:fill="FFFFFF"/>
              </w:rPr>
              <w:t>DC/22/2702/P3G</w:t>
            </w:r>
          </w:p>
        </w:tc>
        <w:tc>
          <w:tcPr>
            <w:tcW w:w="6358" w:type="dxa"/>
            <w:shd w:val="clear" w:color="auto" w:fill="auto"/>
          </w:tcPr>
          <w:p w:rsidR="00C63205" w:rsidRPr="00091185" w:rsidRDefault="00C63205" w:rsidP="00C63205">
            <w:pPr>
              <w:spacing w:after="240"/>
              <w:rPr>
                <w:rFonts w:cs="Tahoma"/>
                <w:color w:val="333333"/>
              </w:rPr>
            </w:pPr>
            <w:r w:rsidRPr="00091185">
              <w:rPr>
                <w:rFonts w:cs="Tahoma"/>
                <w:color w:val="333333"/>
                <w:shd w:val="clear" w:color="auto" w:fill="FFFFFF"/>
              </w:rPr>
              <w:t>136 London Road North -Prior Notification - Conversion of first floor to 1 bedroom self-contained flat and conversion of second floor to 2 bedroom self-contained flat</w:t>
            </w:r>
            <w:r>
              <w:rPr>
                <w:rFonts w:cs="Tahoma"/>
                <w:color w:val="333333"/>
                <w:shd w:val="clear" w:color="auto" w:fill="FFFFFF"/>
              </w:rPr>
              <w:t>.</w:t>
            </w:r>
          </w:p>
        </w:tc>
        <w:tc>
          <w:tcPr>
            <w:tcW w:w="1701" w:type="dxa"/>
            <w:shd w:val="clear" w:color="auto" w:fill="auto"/>
          </w:tcPr>
          <w:p w:rsidR="00C63205" w:rsidRPr="00091185" w:rsidRDefault="00C63205" w:rsidP="00C63205">
            <w:pPr>
              <w:spacing w:after="240"/>
              <w:rPr>
                <w:rFonts w:cs="Tahoma"/>
                <w:color w:val="333333"/>
              </w:rPr>
            </w:pPr>
            <w:r w:rsidRPr="00091185">
              <w:rPr>
                <w:rFonts w:cs="Tahoma"/>
                <w:color w:val="333333"/>
                <w:shd w:val="clear" w:color="auto" w:fill="FFFFFF"/>
              </w:rPr>
              <w:t>H</w:t>
            </w:r>
            <w:r>
              <w:rPr>
                <w:rFonts w:cs="Tahoma"/>
                <w:color w:val="333333"/>
                <w:shd w:val="clear" w:color="auto" w:fill="FFFFFF"/>
              </w:rPr>
              <w:t>arbour a</w:t>
            </w:r>
            <w:r w:rsidRPr="00091185">
              <w:rPr>
                <w:rFonts w:cs="Tahoma"/>
                <w:color w:val="333333"/>
                <w:shd w:val="clear" w:color="auto" w:fill="FFFFFF"/>
              </w:rPr>
              <w:t xml:space="preserve">nd </w:t>
            </w:r>
            <w:proofErr w:type="spellStart"/>
            <w:r w:rsidRPr="00091185">
              <w:rPr>
                <w:rFonts w:cs="Tahoma"/>
                <w:color w:val="333333"/>
                <w:shd w:val="clear" w:color="auto" w:fill="FFFFFF"/>
              </w:rPr>
              <w:t>Normanston</w:t>
            </w:r>
            <w:proofErr w:type="spellEnd"/>
          </w:p>
        </w:tc>
      </w:tr>
      <w:tr w:rsidR="00C63205" w:rsidRPr="00A93093" w:rsidTr="003967FA">
        <w:trPr>
          <w:cantSplit/>
          <w:trHeight w:val="625"/>
        </w:trPr>
        <w:tc>
          <w:tcPr>
            <w:tcW w:w="10065" w:type="dxa"/>
            <w:gridSpan w:val="3"/>
            <w:shd w:val="clear" w:color="auto" w:fill="auto"/>
          </w:tcPr>
          <w:p w:rsidR="00C63205" w:rsidRPr="00D65E0C" w:rsidRDefault="00C63205" w:rsidP="008234C9">
            <w:pPr>
              <w:widowControl w:val="0"/>
              <w:spacing w:after="240"/>
              <w:rPr>
                <w:rFonts w:cstheme="minorHAnsi"/>
                <w:color w:val="333333"/>
              </w:rPr>
            </w:pPr>
            <w:r>
              <w:rPr>
                <w:rFonts w:cstheme="minorHAnsi"/>
                <w:color w:val="333333"/>
              </w:rPr>
              <w:t xml:space="preserve">It was proposed by Cllr </w:t>
            </w:r>
            <w:r w:rsidR="008234C9">
              <w:rPr>
                <w:rFonts w:cstheme="minorHAnsi"/>
                <w:color w:val="333333"/>
              </w:rPr>
              <w:t>Pearce</w:t>
            </w:r>
            <w:r>
              <w:rPr>
                <w:rFonts w:cstheme="minorHAnsi"/>
                <w:color w:val="333333"/>
              </w:rPr>
              <w:t xml:space="preserve">; seconded by Cllr </w:t>
            </w:r>
            <w:r w:rsidR="008234C9">
              <w:rPr>
                <w:rFonts w:cstheme="minorHAnsi"/>
                <w:color w:val="333333"/>
              </w:rPr>
              <w:t>Brooks</w:t>
            </w:r>
            <w:r>
              <w:rPr>
                <w:rFonts w:cstheme="minorHAnsi"/>
                <w:color w:val="333333"/>
              </w:rPr>
              <w:t xml:space="preserve"> and unanimously agreed to recommend approval of this application.</w:t>
            </w:r>
          </w:p>
        </w:tc>
      </w:tr>
      <w:tr w:rsidR="00C63205" w:rsidRPr="00A93093" w:rsidTr="00646AD0">
        <w:trPr>
          <w:cantSplit/>
          <w:trHeight w:val="625"/>
        </w:trPr>
        <w:tc>
          <w:tcPr>
            <w:tcW w:w="2006" w:type="dxa"/>
            <w:shd w:val="clear" w:color="auto" w:fill="auto"/>
          </w:tcPr>
          <w:p w:rsidR="00C63205" w:rsidRPr="00091185" w:rsidRDefault="00C63205" w:rsidP="00C63205">
            <w:pPr>
              <w:spacing w:after="240"/>
              <w:rPr>
                <w:rFonts w:cs="Tahoma"/>
                <w:color w:val="333333"/>
              </w:rPr>
            </w:pPr>
            <w:r w:rsidRPr="00091185">
              <w:rPr>
                <w:rFonts w:cs="Tahoma"/>
                <w:color w:val="333333"/>
                <w:shd w:val="clear" w:color="auto" w:fill="FFFFFF"/>
              </w:rPr>
              <w:t>DC/22/2989/FUL</w:t>
            </w:r>
          </w:p>
        </w:tc>
        <w:tc>
          <w:tcPr>
            <w:tcW w:w="6358" w:type="dxa"/>
            <w:shd w:val="clear" w:color="auto" w:fill="auto"/>
          </w:tcPr>
          <w:p w:rsidR="00C63205" w:rsidRPr="00091185" w:rsidRDefault="00C63205" w:rsidP="00C63205">
            <w:pPr>
              <w:spacing w:after="240"/>
              <w:rPr>
                <w:rFonts w:cs="Tahoma"/>
                <w:color w:val="333333"/>
              </w:rPr>
            </w:pPr>
            <w:r w:rsidRPr="00091185">
              <w:rPr>
                <w:rFonts w:cs="Tahoma"/>
                <w:color w:val="333333"/>
              </w:rPr>
              <w:t>13 Monckton Avenue -</w:t>
            </w:r>
            <w:r w:rsidRPr="00091185">
              <w:rPr>
                <w:rFonts w:cs="Tahoma"/>
                <w:color w:val="333333"/>
                <w:shd w:val="clear" w:color="auto" w:fill="FFFFFF"/>
              </w:rPr>
              <w:t>Single Storey Annexe</w:t>
            </w:r>
            <w:r>
              <w:rPr>
                <w:rFonts w:cs="Tahoma"/>
                <w:color w:val="333333"/>
              </w:rPr>
              <w:t>.</w:t>
            </w:r>
          </w:p>
        </w:tc>
        <w:tc>
          <w:tcPr>
            <w:tcW w:w="1701" w:type="dxa"/>
            <w:shd w:val="clear" w:color="auto" w:fill="auto"/>
          </w:tcPr>
          <w:p w:rsidR="00C63205" w:rsidRPr="00091185" w:rsidRDefault="00C63205" w:rsidP="00C63205">
            <w:pPr>
              <w:spacing w:after="240"/>
              <w:rPr>
                <w:rFonts w:cs="Tahoma"/>
                <w:color w:val="333333"/>
                <w:shd w:val="clear" w:color="auto" w:fill="FFFFFF"/>
              </w:rPr>
            </w:pPr>
            <w:r w:rsidRPr="00091185">
              <w:rPr>
                <w:rFonts w:cs="Tahoma"/>
                <w:color w:val="333333"/>
                <w:shd w:val="clear" w:color="auto" w:fill="FFFFFF"/>
              </w:rPr>
              <w:t>H</w:t>
            </w:r>
            <w:r>
              <w:rPr>
                <w:rFonts w:cs="Tahoma"/>
                <w:color w:val="333333"/>
                <w:shd w:val="clear" w:color="auto" w:fill="FFFFFF"/>
              </w:rPr>
              <w:t>arbour a</w:t>
            </w:r>
            <w:r w:rsidRPr="00091185">
              <w:rPr>
                <w:rFonts w:cs="Tahoma"/>
                <w:color w:val="333333"/>
                <w:shd w:val="clear" w:color="auto" w:fill="FFFFFF"/>
              </w:rPr>
              <w:t xml:space="preserve">nd </w:t>
            </w:r>
            <w:proofErr w:type="spellStart"/>
            <w:r w:rsidRPr="00091185">
              <w:rPr>
                <w:rFonts w:cs="Tahoma"/>
                <w:color w:val="333333"/>
                <w:shd w:val="clear" w:color="auto" w:fill="FFFFFF"/>
              </w:rPr>
              <w:t>Normanston</w:t>
            </w:r>
            <w:proofErr w:type="spellEnd"/>
          </w:p>
        </w:tc>
      </w:tr>
      <w:tr w:rsidR="00C63205" w:rsidRPr="00A93093" w:rsidTr="0005023F">
        <w:trPr>
          <w:cantSplit/>
          <w:trHeight w:val="625"/>
        </w:trPr>
        <w:tc>
          <w:tcPr>
            <w:tcW w:w="10065" w:type="dxa"/>
            <w:gridSpan w:val="3"/>
            <w:shd w:val="clear" w:color="auto" w:fill="auto"/>
          </w:tcPr>
          <w:p w:rsidR="00C63205" w:rsidRDefault="00C63205" w:rsidP="008234C9">
            <w:pPr>
              <w:widowControl w:val="0"/>
              <w:spacing w:after="240"/>
              <w:rPr>
                <w:rFonts w:cstheme="minorHAnsi"/>
                <w:color w:val="333333"/>
                <w:shd w:val="clear" w:color="auto" w:fill="FFFFFF"/>
              </w:rPr>
            </w:pPr>
            <w:r>
              <w:rPr>
                <w:rFonts w:cstheme="minorHAnsi"/>
                <w:color w:val="333333"/>
                <w:shd w:val="clear" w:color="auto" w:fill="FFFFFF"/>
              </w:rPr>
              <w:t xml:space="preserve">It was proposed by Cllr </w:t>
            </w:r>
            <w:r w:rsidR="008234C9">
              <w:rPr>
                <w:rFonts w:cstheme="minorHAnsi"/>
                <w:color w:val="333333"/>
                <w:shd w:val="clear" w:color="auto" w:fill="FFFFFF"/>
              </w:rPr>
              <w:t>Pearce</w:t>
            </w:r>
            <w:r>
              <w:rPr>
                <w:rFonts w:cstheme="minorHAnsi"/>
                <w:color w:val="333333"/>
                <w:shd w:val="clear" w:color="auto" w:fill="FFFFFF"/>
              </w:rPr>
              <w:t xml:space="preserve">; seconded by Cllr </w:t>
            </w:r>
            <w:r w:rsidR="008234C9">
              <w:rPr>
                <w:rFonts w:cstheme="minorHAnsi"/>
                <w:color w:val="333333"/>
                <w:shd w:val="clear" w:color="auto" w:fill="FFFFFF"/>
              </w:rPr>
              <w:t>Newsome</w:t>
            </w:r>
            <w:r>
              <w:rPr>
                <w:rFonts w:cstheme="minorHAnsi"/>
                <w:color w:val="333333"/>
                <w:shd w:val="clear" w:color="auto" w:fill="FFFFFF"/>
              </w:rPr>
              <w:t xml:space="preserve"> and unanimously agreed to recommend approval of this application.</w:t>
            </w:r>
          </w:p>
        </w:tc>
      </w:tr>
      <w:tr w:rsidR="00C63205" w:rsidRPr="00A93093" w:rsidTr="00646AD0">
        <w:trPr>
          <w:cantSplit/>
          <w:trHeight w:val="625"/>
        </w:trPr>
        <w:tc>
          <w:tcPr>
            <w:tcW w:w="2006" w:type="dxa"/>
            <w:shd w:val="clear" w:color="auto" w:fill="auto"/>
          </w:tcPr>
          <w:p w:rsidR="00C63205" w:rsidRPr="00091185" w:rsidRDefault="00C63205" w:rsidP="008234C9">
            <w:pPr>
              <w:spacing w:after="240"/>
              <w:rPr>
                <w:rFonts w:cs="Tahoma"/>
                <w:color w:val="333333"/>
                <w:shd w:val="clear" w:color="auto" w:fill="FFFFFF"/>
              </w:rPr>
            </w:pPr>
            <w:r w:rsidRPr="00091185">
              <w:rPr>
                <w:rFonts w:cs="Tahoma"/>
                <w:color w:val="333333"/>
              </w:rPr>
              <w:t>DC/22/2729/FUL</w:t>
            </w:r>
          </w:p>
        </w:tc>
        <w:tc>
          <w:tcPr>
            <w:tcW w:w="6358" w:type="dxa"/>
            <w:shd w:val="clear" w:color="auto" w:fill="auto"/>
          </w:tcPr>
          <w:p w:rsidR="00C63205" w:rsidRPr="00091185" w:rsidRDefault="00C63205" w:rsidP="00C63205">
            <w:pPr>
              <w:spacing w:after="240"/>
              <w:rPr>
                <w:rFonts w:cs="Tahoma"/>
                <w:color w:val="333333"/>
                <w:shd w:val="clear" w:color="auto" w:fill="FFFFFF"/>
              </w:rPr>
            </w:pPr>
            <w:r w:rsidRPr="00091185">
              <w:rPr>
                <w:rFonts w:cs="Tahoma"/>
                <w:color w:val="333333"/>
                <w:shd w:val="clear" w:color="auto" w:fill="FFFFFF"/>
              </w:rPr>
              <w:t>2 Cliff Road Lowestoft -To change front and side windows to white sash windows and door to composite - repair brick work around bay areas</w:t>
            </w:r>
            <w:r>
              <w:rPr>
                <w:rFonts w:cs="Tahoma"/>
                <w:color w:val="333333"/>
                <w:shd w:val="clear" w:color="auto" w:fill="FFFFFF"/>
              </w:rPr>
              <w:t>.</w:t>
            </w:r>
          </w:p>
        </w:tc>
        <w:tc>
          <w:tcPr>
            <w:tcW w:w="1701" w:type="dxa"/>
            <w:shd w:val="clear" w:color="auto" w:fill="auto"/>
          </w:tcPr>
          <w:p w:rsidR="00C63205" w:rsidRPr="00091185" w:rsidRDefault="00C63205" w:rsidP="00C63205">
            <w:pPr>
              <w:spacing w:after="240"/>
              <w:rPr>
                <w:rFonts w:cs="Tahoma"/>
                <w:color w:val="333333"/>
                <w:shd w:val="clear" w:color="auto" w:fill="FFFFFF"/>
              </w:rPr>
            </w:pPr>
            <w:proofErr w:type="spellStart"/>
            <w:r w:rsidRPr="00091185">
              <w:rPr>
                <w:rFonts w:cs="Tahoma"/>
                <w:color w:val="333333"/>
                <w:shd w:val="clear" w:color="auto" w:fill="FFFFFF"/>
              </w:rPr>
              <w:t>K</w:t>
            </w:r>
            <w:r>
              <w:rPr>
                <w:rFonts w:cs="Tahoma"/>
                <w:color w:val="333333"/>
                <w:shd w:val="clear" w:color="auto" w:fill="FFFFFF"/>
              </w:rPr>
              <w:t>irkley</w:t>
            </w:r>
            <w:proofErr w:type="spellEnd"/>
            <w:r>
              <w:rPr>
                <w:rFonts w:cs="Tahoma"/>
                <w:color w:val="333333"/>
                <w:shd w:val="clear" w:color="auto" w:fill="FFFFFF"/>
              </w:rPr>
              <w:t xml:space="preserve"> a</w:t>
            </w:r>
            <w:r w:rsidRPr="00091185">
              <w:rPr>
                <w:rFonts w:cs="Tahoma"/>
                <w:color w:val="333333"/>
                <w:shd w:val="clear" w:color="auto" w:fill="FFFFFF"/>
              </w:rPr>
              <w:t xml:space="preserve">nd </w:t>
            </w:r>
            <w:proofErr w:type="spellStart"/>
            <w:r w:rsidRPr="00091185">
              <w:rPr>
                <w:rFonts w:cs="Tahoma"/>
                <w:color w:val="333333"/>
                <w:shd w:val="clear" w:color="auto" w:fill="FFFFFF"/>
              </w:rPr>
              <w:t>Pakefield</w:t>
            </w:r>
            <w:proofErr w:type="spellEnd"/>
          </w:p>
        </w:tc>
      </w:tr>
      <w:tr w:rsidR="00C63205" w:rsidRPr="00A93093" w:rsidTr="008234C9">
        <w:trPr>
          <w:cantSplit/>
          <w:trHeight w:val="778"/>
        </w:trPr>
        <w:tc>
          <w:tcPr>
            <w:tcW w:w="10065" w:type="dxa"/>
            <w:gridSpan w:val="3"/>
            <w:shd w:val="clear" w:color="auto" w:fill="auto"/>
          </w:tcPr>
          <w:p w:rsidR="00C63205" w:rsidRPr="00D65E0C" w:rsidRDefault="00C63205" w:rsidP="008234C9">
            <w:pPr>
              <w:widowControl w:val="0"/>
              <w:spacing w:after="240"/>
              <w:rPr>
                <w:rFonts w:cstheme="minorHAnsi"/>
                <w:color w:val="333333"/>
                <w:shd w:val="clear" w:color="auto" w:fill="FFFFFF"/>
              </w:rPr>
            </w:pPr>
            <w:r>
              <w:rPr>
                <w:rFonts w:cstheme="minorHAnsi"/>
                <w:color w:val="333333"/>
                <w:shd w:val="clear" w:color="auto" w:fill="FFFFFF"/>
              </w:rPr>
              <w:t xml:space="preserve">It was proposed by Cllr </w:t>
            </w:r>
            <w:r w:rsidR="008234C9">
              <w:rPr>
                <w:rFonts w:cstheme="minorHAnsi"/>
                <w:color w:val="333333"/>
                <w:shd w:val="clear" w:color="auto" w:fill="FFFFFF"/>
              </w:rPr>
              <w:t>Pearce</w:t>
            </w:r>
            <w:r>
              <w:rPr>
                <w:rFonts w:cstheme="minorHAnsi"/>
                <w:color w:val="333333"/>
                <w:shd w:val="clear" w:color="auto" w:fill="FFFFFF"/>
              </w:rPr>
              <w:t xml:space="preserve"> and seconded by Cllr </w:t>
            </w:r>
            <w:r w:rsidR="008234C9">
              <w:rPr>
                <w:rFonts w:cstheme="minorHAnsi"/>
                <w:color w:val="333333"/>
                <w:shd w:val="clear" w:color="auto" w:fill="FFFFFF"/>
              </w:rPr>
              <w:t>Le Grice</w:t>
            </w:r>
            <w:r>
              <w:rPr>
                <w:rFonts w:cstheme="minorHAnsi"/>
                <w:color w:val="333333"/>
                <w:shd w:val="clear" w:color="auto" w:fill="FFFFFF"/>
              </w:rPr>
              <w:t xml:space="preserve"> to recommend approval of </w:t>
            </w:r>
            <w:r w:rsidR="008234C9">
              <w:rPr>
                <w:rFonts w:cstheme="minorHAnsi"/>
                <w:color w:val="333333"/>
                <w:shd w:val="clear" w:color="auto" w:fill="FFFFFF"/>
              </w:rPr>
              <w:t>door element of this application and request that the windows are consideration via the East Suffolk Council Windows Scoring Policy.</w:t>
            </w:r>
          </w:p>
        </w:tc>
      </w:tr>
      <w:tr w:rsidR="00C63205" w:rsidRPr="00A93093" w:rsidTr="00646AD0">
        <w:trPr>
          <w:cantSplit/>
          <w:trHeight w:val="625"/>
        </w:trPr>
        <w:tc>
          <w:tcPr>
            <w:tcW w:w="2006" w:type="dxa"/>
            <w:shd w:val="clear" w:color="auto" w:fill="auto"/>
          </w:tcPr>
          <w:p w:rsidR="00C63205" w:rsidRPr="00091185" w:rsidRDefault="00C63205" w:rsidP="008234C9">
            <w:pPr>
              <w:spacing w:after="240"/>
              <w:rPr>
                <w:rFonts w:cs="Tahoma"/>
                <w:color w:val="333333"/>
                <w:shd w:val="clear" w:color="auto" w:fill="FFFFFF"/>
              </w:rPr>
            </w:pPr>
            <w:r w:rsidRPr="00091185">
              <w:rPr>
                <w:rFonts w:cstheme="minorHAnsi"/>
                <w:color w:val="333333"/>
              </w:rPr>
              <w:t>DC/22/2710/FUL</w:t>
            </w:r>
          </w:p>
        </w:tc>
        <w:tc>
          <w:tcPr>
            <w:tcW w:w="6358" w:type="dxa"/>
            <w:shd w:val="clear" w:color="auto" w:fill="auto"/>
          </w:tcPr>
          <w:p w:rsidR="00C63205" w:rsidRPr="00091185" w:rsidRDefault="00C63205" w:rsidP="00C63205">
            <w:pPr>
              <w:spacing w:after="240"/>
              <w:rPr>
                <w:rFonts w:cs="Tahoma"/>
                <w:color w:val="333333"/>
                <w:shd w:val="clear" w:color="auto" w:fill="FFFFFF"/>
              </w:rPr>
            </w:pPr>
            <w:r w:rsidRPr="00091185">
              <w:rPr>
                <w:rFonts w:cstheme="minorHAnsi"/>
                <w:color w:val="333333"/>
                <w:shd w:val="clear" w:color="auto" w:fill="FFFFFF"/>
              </w:rPr>
              <w:t xml:space="preserve">4 </w:t>
            </w:r>
            <w:proofErr w:type="spellStart"/>
            <w:r w:rsidRPr="00091185">
              <w:rPr>
                <w:rFonts w:cstheme="minorHAnsi"/>
                <w:color w:val="333333"/>
                <w:shd w:val="clear" w:color="auto" w:fill="FFFFFF"/>
              </w:rPr>
              <w:t>Silverwood</w:t>
            </w:r>
            <w:proofErr w:type="spellEnd"/>
            <w:r w:rsidRPr="00091185">
              <w:rPr>
                <w:rFonts w:cstheme="minorHAnsi"/>
                <w:color w:val="333333"/>
                <w:shd w:val="clear" w:color="auto" w:fill="FFFFFF"/>
              </w:rPr>
              <w:t xml:space="preserve"> Close - Removal of the existing outbuildings, levelling of site and construction of new outbuilding</w:t>
            </w:r>
            <w:r>
              <w:rPr>
                <w:rFonts w:cstheme="minorHAnsi"/>
                <w:color w:val="333333"/>
                <w:shd w:val="clear" w:color="auto" w:fill="FFFFFF"/>
              </w:rPr>
              <w:t>.</w:t>
            </w:r>
          </w:p>
        </w:tc>
        <w:tc>
          <w:tcPr>
            <w:tcW w:w="1701" w:type="dxa"/>
            <w:shd w:val="clear" w:color="auto" w:fill="auto"/>
          </w:tcPr>
          <w:p w:rsidR="00C63205" w:rsidRPr="00091185" w:rsidRDefault="00C63205" w:rsidP="0083114E">
            <w:pPr>
              <w:spacing w:after="240"/>
              <w:rPr>
                <w:rFonts w:cs="Tahoma"/>
                <w:color w:val="333333"/>
                <w:shd w:val="clear" w:color="auto" w:fill="FFFFFF"/>
              </w:rPr>
            </w:pPr>
            <w:proofErr w:type="spellStart"/>
            <w:r w:rsidRPr="00091185">
              <w:rPr>
                <w:rFonts w:cstheme="minorHAnsi"/>
                <w:color w:val="333333"/>
              </w:rPr>
              <w:t>K</w:t>
            </w:r>
            <w:r>
              <w:rPr>
                <w:rFonts w:cstheme="minorHAnsi"/>
                <w:color w:val="333333"/>
              </w:rPr>
              <w:t>irkley</w:t>
            </w:r>
            <w:proofErr w:type="spellEnd"/>
            <w:r>
              <w:rPr>
                <w:rFonts w:cstheme="minorHAnsi"/>
                <w:color w:val="333333"/>
              </w:rPr>
              <w:t xml:space="preserve"> a</w:t>
            </w:r>
            <w:r w:rsidRPr="00091185">
              <w:rPr>
                <w:rFonts w:cstheme="minorHAnsi"/>
                <w:color w:val="333333"/>
              </w:rPr>
              <w:t xml:space="preserve">nd </w:t>
            </w:r>
            <w:proofErr w:type="spellStart"/>
            <w:r w:rsidRPr="00091185">
              <w:rPr>
                <w:rFonts w:cstheme="minorHAnsi"/>
                <w:color w:val="333333"/>
              </w:rPr>
              <w:t>Pakefield</w:t>
            </w:r>
            <w:proofErr w:type="spellEnd"/>
          </w:p>
        </w:tc>
      </w:tr>
      <w:tr w:rsidR="00C63205" w:rsidRPr="00A93093" w:rsidTr="00DB0374">
        <w:trPr>
          <w:cantSplit/>
          <w:trHeight w:val="625"/>
        </w:trPr>
        <w:tc>
          <w:tcPr>
            <w:tcW w:w="10065" w:type="dxa"/>
            <w:gridSpan w:val="3"/>
            <w:shd w:val="clear" w:color="auto" w:fill="auto"/>
          </w:tcPr>
          <w:p w:rsidR="00C63205" w:rsidRPr="00D65E0C" w:rsidRDefault="00C63205" w:rsidP="008234C9">
            <w:pPr>
              <w:widowControl w:val="0"/>
              <w:spacing w:after="240"/>
              <w:rPr>
                <w:rFonts w:cstheme="minorHAnsi"/>
                <w:color w:val="333333"/>
                <w:shd w:val="clear" w:color="auto" w:fill="FFFFFF"/>
              </w:rPr>
            </w:pPr>
            <w:r>
              <w:rPr>
                <w:rFonts w:cstheme="minorHAnsi"/>
                <w:color w:val="333333"/>
                <w:shd w:val="clear" w:color="auto" w:fill="FFFFFF"/>
              </w:rPr>
              <w:t xml:space="preserve">It was proposed by Cllr </w:t>
            </w:r>
            <w:r w:rsidR="008234C9">
              <w:rPr>
                <w:rFonts w:cstheme="minorHAnsi"/>
                <w:color w:val="333333"/>
                <w:shd w:val="clear" w:color="auto" w:fill="FFFFFF"/>
              </w:rPr>
              <w:t>Brooks</w:t>
            </w:r>
            <w:r>
              <w:rPr>
                <w:rFonts w:cstheme="minorHAnsi"/>
                <w:color w:val="333333"/>
                <w:shd w:val="clear" w:color="auto" w:fill="FFFFFF"/>
              </w:rPr>
              <w:t>; seconded by Cllr Pearce and unanimously agreed to recommend approval of this application.</w:t>
            </w:r>
          </w:p>
        </w:tc>
      </w:tr>
      <w:tr w:rsidR="00C63205" w:rsidRPr="00A93093" w:rsidTr="00646AD0">
        <w:trPr>
          <w:cantSplit/>
          <w:trHeight w:val="625"/>
        </w:trPr>
        <w:tc>
          <w:tcPr>
            <w:tcW w:w="2006" w:type="dxa"/>
            <w:shd w:val="clear" w:color="auto" w:fill="auto"/>
          </w:tcPr>
          <w:p w:rsidR="00C63205" w:rsidRPr="00091185" w:rsidRDefault="00C63205" w:rsidP="00C63205">
            <w:pPr>
              <w:spacing w:after="240"/>
              <w:rPr>
                <w:rFonts w:cs="Tahoma"/>
                <w:color w:val="333333"/>
                <w:shd w:val="clear" w:color="auto" w:fill="FFFFFF"/>
              </w:rPr>
            </w:pPr>
            <w:r w:rsidRPr="00091185">
              <w:rPr>
                <w:rFonts w:cs="Tahoma"/>
                <w:color w:val="333333"/>
                <w:shd w:val="clear" w:color="auto" w:fill="FFFFFF"/>
              </w:rPr>
              <w:t>DC/22/2946/FUL</w:t>
            </w:r>
          </w:p>
        </w:tc>
        <w:tc>
          <w:tcPr>
            <w:tcW w:w="6358" w:type="dxa"/>
            <w:shd w:val="clear" w:color="auto" w:fill="auto"/>
          </w:tcPr>
          <w:p w:rsidR="00C63205" w:rsidRPr="00091185" w:rsidRDefault="00C63205" w:rsidP="00C63205">
            <w:pPr>
              <w:spacing w:after="240"/>
              <w:rPr>
                <w:rFonts w:cs="Tahoma"/>
                <w:color w:val="333333"/>
              </w:rPr>
            </w:pPr>
            <w:r w:rsidRPr="00091185">
              <w:rPr>
                <w:rFonts w:cs="Tahoma"/>
                <w:color w:val="333333"/>
                <w:shd w:val="clear" w:color="auto" w:fill="FFFFFF"/>
              </w:rPr>
              <w:t xml:space="preserve">86 </w:t>
            </w:r>
            <w:proofErr w:type="spellStart"/>
            <w:r w:rsidRPr="00091185">
              <w:rPr>
                <w:rFonts w:cs="Tahoma"/>
                <w:color w:val="333333"/>
                <w:shd w:val="clear" w:color="auto" w:fill="FFFFFF"/>
              </w:rPr>
              <w:t>Kirkley</w:t>
            </w:r>
            <w:proofErr w:type="spellEnd"/>
            <w:r w:rsidRPr="00091185">
              <w:rPr>
                <w:rFonts w:cs="Tahoma"/>
                <w:color w:val="333333"/>
                <w:shd w:val="clear" w:color="auto" w:fill="FFFFFF"/>
              </w:rPr>
              <w:t xml:space="preserve"> Park Road -</w:t>
            </w:r>
            <w:r w:rsidRPr="00091185">
              <w:rPr>
                <w:rFonts w:cs="Tahoma"/>
                <w:color w:val="333333"/>
              </w:rPr>
              <w:t xml:space="preserve"> Single storey rear extension</w:t>
            </w:r>
            <w:r>
              <w:rPr>
                <w:rFonts w:cs="Tahoma"/>
                <w:color w:val="333333"/>
              </w:rPr>
              <w:t>.</w:t>
            </w:r>
          </w:p>
        </w:tc>
        <w:tc>
          <w:tcPr>
            <w:tcW w:w="1701" w:type="dxa"/>
            <w:shd w:val="clear" w:color="auto" w:fill="auto"/>
          </w:tcPr>
          <w:p w:rsidR="00C63205" w:rsidRPr="00091185" w:rsidRDefault="00C63205" w:rsidP="00C63205">
            <w:pPr>
              <w:spacing w:after="240"/>
              <w:rPr>
                <w:rFonts w:cs="Tahoma"/>
                <w:color w:val="333333"/>
                <w:shd w:val="clear" w:color="auto" w:fill="FFFFFF"/>
              </w:rPr>
            </w:pPr>
            <w:proofErr w:type="spellStart"/>
            <w:r w:rsidRPr="00091185">
              <w:rPr>
                <w:rFonts w:cs="Tahoma"/>
                <w:color w:val="333333"/>
                <w:shd w:val="clear" w:color="auto" w:fill="FFFFFF"/>
              </w:rPr>
              <w:t>K</w:t>
            </w:r>
            <w:r>
              <w:rPr>
                <w:rFonts w:cs="Tahoma"/>
                <w:color w:val="333333"/>
                <w:shd w:val="clear" w:color="auto" w:fill="FFFFFF"/>
              </w:rPr>
              <w:t>irkley</w:t>
            </w:r>
            <w:proofErr w:type="spellEnd"/>
            <w:r>
              <w:rPr>
                <w:rFonts w:cs="Tahoma"/>
                <w:color w:val="333333"/>
                <w:shd w:val="clear" w:color="auto" w:fill="FFFFFF"/>
              </w:rPr>
              <w:t xml:space="preserve"> a</w:t>
            </w:r>
            <w:r w:rsidRPr="00091185">
              <w:rPr>
                <w:rFonts w:cs="Tahoma"/>
                <w:color w:val="333333"/>
                <w:shd w:val="clear" w:color="auto" w:fill="FFFFFF"/>
              </w:rPr>
              <w:t xml:space="preserve">nd </w:t>
            </w:r>
            <w:proofErr w:type="spellStart"/>
            <w:r w:rsidRPr="00091185">
              <w:rPr>
                <w:rFonts w:cs="Tahoma"/>
                <w:color w:val="333333"/>
                <w:shd w:val="clear" w:color="auto" w:fill="FFFFFF"/>
              </w:rPr>
              <w:t>Pakefield</w:t>
            </w:r>
            <w:proofErr w:type="spellEnd"/>
          </w:p>
        </w:tc>
      </w:tr>
      <w:tr w:rsidR="00C63205" w:rsidRPr="00A93093" w:rsidTr="00A64A5A">
        <w:trPr>
          <w:cantSplit/>
          <w:trHeight w:val="625"/>
        </w:trPr>
        <w:tc>
          <w:tcPr>
            <w:tcW w:w="10065" w:type="dxa"/>
            <w:gridSpan w:val="3"/>
            <w:shd w:val="clear" w:color="auto" w:fill="auto"/>
          </w:tcPr>
          <w:p w:rsidR="00C63205" w:rsidRDefault="00C63205" w:rsidP="008234C9">
            <w:pPr>
              <w:widowControl w:val="0"/>
              <w:spacing w:after="240"/>
              <w:rPr>
                <w:rFonts w:cstheme="minorHAnsi"/>
                <w:color w:val="333333"/>
                <w:shd w:val="clear" w:color="auto" w:fill="FFFFFF"/>
              </w:rPr>
            </w:pPr>
            <w:r>
              <w:rPr>
                <w:rFonts w:cstheme="minorHAnsi"/>
                <w:color w:val="333333"/>
                <w:shd w:val="clear" w:color="auto" w:fill="FFFFFF"/>
              </w:rPr>
              <w:t xml:space="preserve">It was proposed by Cllr </w:t>
            </w:r>
            <w:r w:rsidR="008234C9">
              <w:rPr>
                <w:rFonts w:cstheme="minorHAnsi"/>
                <w:color w:val="333333"/>
                <w:shd w:val="clear" w:color="auto" w:fill="FFFFFF"/>
              </w:rPr>
              <w:t>Brooks</w:t>
            </w:r>
            <w:r>
              <w:rPr>
                <w:rFonts w:cstheme="minorHAnsi"/>
                <w:color w:val="333333"/>
                <w:shd w:val="clear" w:color="auto" w:fill="FFFFFF"/>
              </w:rPr>
              <w:t xml:space="preserve">; seconded by Cllr </w:t>
            </w:r>
            <w:r w:rsidR="008234C9">
              <w:rPr>
                <w:rFonts w:cstheme="minorHAnsi"/>
                <w:color w:val="333333"/>
                <w:shd w:val="clear" w:color="auto" w:fill="FFFFFF"/>
              </w:rPr>
              <w:t>Newsome</w:t>
            </w:r>
            <w:r>
              <w:rPr>
                <w:rFonts w:cstheme="minorHAnsi"/>
                <w:color w:val="333333"/>
                <w:shd w:val="clear" w:color="auto" w:fill="FFFFFF"/>
              </w:rPr>
              <w:t xml:space="preserve"> and unanimously agreed to recommend approval of this application.</w:t>
            </w:r>
          </w:p>
        </w:tc>
      </w:tr>
      <w:tr w:rsidR="00C63205" w:rsidRPr="00A93093" w:rsidTr="00646AD0">
        <w:trPr>
          <w:cantSplit/>
          <w:trHeight w:val="625"/>
        </w:trPr>
        <w:tc>
          <w:tcPr>
            <w:tcW w:w="2006" w:type="dxa"/>
            <w:shd w:val="clear" w:color="auto" w:fill="auto"/>
          </w:tcPr>
          <w:p w:rsidR="00C63205" w:rsidRPr="00091185" w:rsidRDefault="00C63205" w:rsidP="00C63205">
            <w:pPr>
              <w:spacing w:after="240"/>
              <w:rPr>
                <w:rFonts w:cs="Tahoma"/>
                <w:color w:val="333333"/>
                <w:shd w:val="clear" w:color="auto" w:fill="FFFFFF"/>
              </w:rPr>
            </w:pPr>
            <w:r w:rsidRPr="00091185">
              <w:rPr>
                <w:rFonts w:cstheme="minorHAnsi"/>
                <w:color w:val="333333"/>
                <w:shd w:val="clear" w:color="auto" w:fill="FFFFFF"/>
              </w:rPr>
              <w:t>DC/22/2976/FUL</w:t>
            </w:r>
          </w:p>
        </w:tc>
        <w:tc>
          <w:tcPr>
            <w:tcW w:w="6358" w:type="dxa"/>
            <w:shd w:val="clear" w:color="auto" w:fill="auto"/>
          </w:tcPr>
          <w:p w:rsidR="00C63205" w:rsidRPr="00091185" w:rsidRDefault="00C63205" w:rsidP="0083114E">
            <w:pPr>
              <w:pStyle w:val="address"/>
              <w:spacing w:before="0" w:beforeAutospacing="0" w:after="0" w:afterAutospacing="0"/>
              <w:rPr>
                <w:rFonts w:asciiTheme="minorHAnsi" w:hAnsiTheme="minorHAnsi" w:cstheme="minorHAnsi"/>
                <w:color w:val="333333"/>
                <w:sz w:val="22"/>
                <w:szCs w:val="22"/>
                <w:shd w:val="clear" w:color="auto" w:fill="FFFFFF"/>
              </w:rPr>
            </w:pPr>
            <w:r w:rsidRPr="00091185">
              <w:rPr>
                <w:rFonts w:asciiTheme="minorHAnsi" w:hAnsiTheme="minorHAnsi" w:cstheme="minorHAnsi"/>
                <w:color w:val="333333"/>
                <w:sz w:val="22"/>
                <w:szCs w:val="22"/>
                <w:shd w:val="clear" w:color="auto" w:fill="FFFFFF"/>
              </w:rPr>
              <w:t>Store Rear Of 12 And 20 All Saints Road -</w:t>
            </w:r>
            <w:r w:rsidRPr="00091185">
              <w:rPr>
                <w:rFonts w:asciiTheme="minorHAnsi" w:hAnsiTheme="minorHAnsi" w:cstheme="minorHAnsi"/>
                <w:color w:val="333333"/>
                <w:sz w:val="22"/>
                <w:szCs w:val="22"/>
              </w:rPr>
              <w:t>Change of use to residential single three bedroom dwelling.</w:t>
            </w:r>
            <w:r w:rsidR="0083114E" w:rsidRPr="00091185">
              <w:rPr>
                <w:rFonts w:asciiTheme="minorHAnsi" w:hAnsiTheme="minorHAnsi" w:cstheme="minorHAnsi"/>
                <w:color w:val="333333"/>
                <w:sz w:val="22"/>
                <w:szCs w:val="22"/>
                <w:shd w:val="clear" w:color="auto" w:fill="FFFFFF"/>
              </w:rPr>
              <w:t xml:space="preserve"> </w:t>
            </w:r>
          </w:p>
        </w:tc>
        <w:tc>
          <w:tcPr>
            <w:tcW w:w="1701" w:type="dxa"/>
            <w:shd w:val="clear" w:color="auto" w:fill="auto"/>
          </w:tcPr>
          <w:p w:rsidR="00C63205" w:rsidRPr="00091185" w:rsidRDefault="00C63205" w:rsidP="00C63205">
            <w:pPr>
              <w:spacing w:after="240"/>
              <w:rPr>
                <w:rFonts w:cs="Tahoma"/>
                <w:color w:val="333333"/>
                <w:shd w:val="clear" w:color="auto" w:fill="FFFFFF"/>
              </w:rPr>
            </w:pPr>
            <w:proofErr w:type="spellStart"/>
            <w:r>
              <w:rPr>
                <w:rFonts w:cstheme="minorHAnsi"/>
                <w:color w:val="333333"/>
                <w:shd w:val="clear" w:color="auto" w:fill="FFFFFF"/>
              </w:rPr>
              <w:t>Kirkley</w:t>
            </w:r>
            <w:proofErr w:type="spellEnd"/>
            <w:r>
              <w:rPr>
                <w:rFonts w:cstheme="minorHAnsi"/>
                <w:color w:val="333333"/>
                <w:shd w:val="clear" w:color="auto" w:fill="FFFFFF"/>
              </w:rPr>
              <w:t xml:space="preserve"> a</w:t>
            </w:r>
            <w:r w:rsidRPr="00091185">
              <w:rPr>
                <w:rFonts w:cstheme="minorHAnsi"/>
                <w:color w:val="333333"/>
                <w:shd w:val="clear" w:color="auto" w:fill="FFFFFF"/>
              </w:rPr>
              <w:t xml:space="preserve">nd </w:t>
            </w:r>
            <w:proofErr w:type="spellStart"/>
            <w:r w:rsidRPr="00091185">
              <w:rPr>
                <w:rFonts w:cstheme="minorHAnsi"/>
                <w:color w:val="333333"/>
                <w:shd w:val="clear" w:color="auto" w:fill="FFFFFF"/>
              </w:rPr>
              <w:t>Pakefield</w:t>
            </w:r>
            <w:proofErr w:type="spellEnd"/>
          </w:p>
        </w:tc>
      </w:tr>
      <w:tr w:rsidR="00C63205" w:rsidRPr="00A93093" w:rsidTr="00680960">
        <w:trPr>
          <w:cantSplit/>
          <w:trHeight w:val="625"/>
        </w:trPr>
        <w:tc>
          <w:tcPr>
            <w:tcW w:w="10065" w:type="dxa"/>
            <w:gridSpan w:val="3"/>
            <w:shd w:val="clear" w:color="auto" w:fill="auto"/>
          </w:tcPr>
          <w:p w:rsidR="00C63205" w:rsidRDefault="00C63205" w:rsidP="008234C9">
            <w:pPr>
              <w:widowControl w:val="0"/>
              <w:spacing w:after="240"/>
              <w:rPr>
                <w:rFonts w:cstheme="minorHAnsi"/>
                <w:color w:val="333333"/>
                <w:shd w:val="clear" w:color="auto" w:fill="FFFFFF"/>
              </w:rPr>
            </w:pPr>
            <w:r>
              <w:rPr>
                <w:rFonts w:cstheme="minorHAnsi"/>
                <w:color w:val="333333"/>
                <w:shd w:val="clear" w:color="auto" w:fill="FFFFFF"/>
              </w:rPr>
              <w:t xml:space="preserve">It was proposed by Cllr </w:t>
            </w:r>
            <w:r w:rsidR="008234C9">
              <w:rPr>
                <w:rFonts w:cstheme="minorHAnsi"/>
                <w:color w:val="333333"/>
                <w:shd w:val="clear" w:color="auto" w:fill="FFFFFF"/>
              </w:rPr>
              <w:t>Brooks</w:t>
            </w:r>
            <w:r>
              <w:rPr>
                <w:rFonts w:cstheme="minorHAnsi"/>
                <w:color w:val="333333"/>
                <w:shd w:val="clear" w:color="auto" w:fill="FFFFFF"/>
              </w:rPr>
              <w:t xml:space="preserve">; seconded by Cllr </w:t>
            </w:r>
            <w:r w:rsidR="008234C9">
              <w:rPr>
                <w:rFonts w:cstheme="minorHAnsi"/>
                <w:color w:val="333333"/>
                <w:shd w:val="clear" w:color="auto" w:fill="FFFFFF"/>
              </w:rPr>
              <w:t>Newsome</w:t>
            </w:r>
            <w:r>
              <w:rPr>
                <w:rFonts w:cstheme="minorHAnsi"/>
                <w:color w:val="333333"/>
                <w:shd w:val="clear" w:color="auto" w:fill="FFFFFF"/>
              </w:rPr>
              <w:t xml:space="preserve"> and unanimously agreed to </w:t>
            </w:r>
            <w:r w:rsidR="008234C9">
              <w:rPr>
                <w:rFonts w:cstheme="minorHAnsi"/>
                <w:color w:val="333333"/>
                <w:shd w:val="clear" w:color="auto" w:fill="FFFFFF"/>
              </w:rPr>
              <w:t>recommend approval of this application.</w:t>
            </w:r>
          </w:p>
        </w:tc>
      </w:tr>
    </w:tbl>
    <w:p w:rsidR="00727F9B" w:rsidRDefault="00727F9B" w:rsidP="00727F9B">
      <w:pPr>
        <w:autoSpaceDE w:val="0"/>
        <w:autoSpaceDN w:val="0"/>
        <w:adjustRightInd w:val="0"/>
        <w:spacing w:after="0" w:line="240" w:lineRule="auto"/>
        <w:rPr>
          <w:rFonts w:cstheme="minorHAnsi"/>
          <w:b/>
        </w:rPr>
      </w:pPr>
    </w:p>
    <w:p w:rsidR="00EB757A" w:rsidRDefault="00EB757A" w:rsidP="00727F9B">
      <w:pPr>
        <w:autoSpaceDE w:val="0"/>
        <w:autoSpaceDN w:val="0"/>
        <w:adjustRightInd w:val="0"/>
        <w:spacing w:after="0" w:line="240" w:lineRule="auto"/>
        <w:rPr>
          <w:rFonts w:cstheme="minorHAnsi"/>
          <w:b/>
        </w:rPr>
      </w:pPr>
      <w:bookmarkStart w:id="1" w:name="_GoBack"/>
      <w:bookmarkEnd w:id="1"/>
    </w:p>
    <w:p w:rsidR="00727F9B" w:rsidRPr="00103967" w:rsidRDefault="00727F9B" w:rsidP="00727F9B">
      <w:pPr>
        <w:pStyle w:val="Caption"/>
        <w:spacing w:after="0"/>
        <w:rPr>
          <w:rFonts w:cstheme="minorHAnsi"/>
          <w:i w:val="0"/>
          <w:color w:val="auto"/>
          <w:sz w:val="22"/>
          <w:szCs w:val="22"/>
        </w:rPr>
      </w:pPr>
      <w:r>
        <w:rPr>
          <w:rFonts w:cstheme="minorHAnsi"/>
          <w:i w:val="0"/>
          <w:color w:val="auto"/>
          <w:sz w:val="22"/>
          <w:szCs w:val="22"/>
        </w:rPr>
        <w:t>b. To note the following applications for tree works:</w:t>
      </w:r>
    </w:p>
    <w:p w:rsidR="00727F9B" w:rsidRPr="0016364F" w:rsidRDefault="00727F9B" w:rsidP="00727F9B">
      <w:pPr>
        <w:pStyle w:val="Caption"/>
        <w:spacing w:after="0"/>
        <w:rPr>
          <w:rFonts w:cstheme="minorHAnsi"/>
          <w:color w:val="auto"/>
          <w:sz w:val="22"/>
          <w:szCs w:val="22"/>
        </w:rPr>
      </w:pPr>
      <w:r w:rsidRPr="0016364F">
        <w:rPr>
          <w:rFonts w:cstheme="minorHAnsi"/>
          <w:color w:val="auto"/>
          <w:sz w:val="22"/>
          <w:szCs w:val="22"/>
        </w:rPr>
        <w:t xml:space="preserve">Table 2 - List of East Suffolk Planning Applications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onsists of 4 rows and 3 columns and has no merged or split cells."/>
      </w:tblPr>
      <w:tblGrid>
        <w:gridCol w:w="1981"/>
        <w:gridCol w:w="6400"/>
        <w:gridCol w:w="1684"/>
      </w:tblGrid>
      <w:tr w:rsidR="00727F9B" w:rsidRPr="0016364F" w:rsidTr="00870D87">
        <w:trPr>
          <w:cantSplit/>
          <w:trHeight w:val="337"/>
          <w:tblHeader/>
        </w:trPr>
        <w:tc>
          <w:tcPr>
            <w:tcW w:w="1981" w:type="dxa"/>
            <w:tcBorders>
              <w:top w:val="single" w:sz="4" w:space="0" w:color="auto"/>
              <w:left w:val="single" w:sz="4" w:space="0" w:color="auto"/>
              <w:bottom w:val="single" w:sz="4" w:space="0" w:color="auto"/>
              <w:right w:val="single" w:sz="4" w:space="0" w:color="auto"/>
            </w:tcBorders>
            <w:shd w:val="clear" w:color="auto" w:fill="D9D9D9"/>
            <w:hideMark/>
          </w:tcPr>
          <w:p w:rsidR="00727F9B" w:rsidRPr="0016364F" w:rsidRDefault="00727F9B" w:rsidP="00870D87">
            <w:pPr>
              <w:pStyle w:val="NoSpacing"/>
              <w:rPr>
                <w:rFonts w:asciiTheme="minorHAnsi" w:hAnsiTheme="minorHAnsi" w:cstheme="minorHAnsi"/>
              </w:rPr>
            </w:pPr>
            <w:r w:rsidRPr="0016364F">
              <w:rPr>
                <w:rFonts w:asciiTheme="minorHAnsi" w:hAnsiTheme="minorHAnsi" w:cstheme="minorHAnsi"/>
              </w:rPr>
              <w:t>Reference</w:t>
            </w:r>
          </w:p>
        </w:tc>
        <w:tc>
          <w:tcPr>
            <w:tcW w:w="6400" w:type="dxa"/>
            <w:tcBorders>
              <w:top w:val="single" w:sz="4" w:space="0" w:color="auto"/>
              <w:left w:val="single" w:sz="4" w:space="0" w:color="auto"/>
              <w:bottom w:val="single" w:sz="4" w:space="0" w:color="auto"/>
              <w:right w:val="single" w:sz="4" w:space="0" w:color="auto"/>
            </w:tcBorders>
            <w:shd w:val="clear" w:color="auto" w:fill="D9D9D9"/>
            <w:hideMark/>
          </w:tcPr>
          <w:p w:rsidR="00727F9B" w:rsidRPr="0016364F" w:rsidRDefault="00727F9B" w:rsidP="00870D87">
            <w:pPr>
              <w:pStyle w:val="NoSpacing"/>
              <w:rPr>
                <w:rFonts w:asciiTheme="minorHAnsi" w:hAnsiTheme="minorHAnsi" w:cstheme="minorHAnsi"/>
              </w:rPr>
            </w:pPr>
            <w:r w:rsidRPr="0016364F">
              <w:rPr>
                <w:rFonts w:asciiTheme="minorHAnsi" w:hAnsiTheme="minorHAnsi" w:cstheme="minorHAnsi"/>
              </w:rPr>
              <w:t>Address and Description</w:t>
            </w:r>
          </w:p>
        </w:tc>
        <w:tc>
          <w:tcPr>
            <w:tcW w:w="1684" w:type="dxa"/>
            <w:tcBorders>
              <w:top w:val="single" w:sz="4" w:space="0" w:color="auto"/>
              <w:left w:val="single" w:sz="4" w:space="0" w:color="auto"/>
              <w:bottom w:val="single" w:sz="4" w:space="0" w:color="auto"/>
              <w:right w:val="single" w:sz="4" w:space="0" w:color="auto"/>
            </w:tcBorders>
            <w:shd w:val="clear" w:color="auto" w:fill="D9D9D9"/>
            <w:hideMark/>
          </w:tcPr>
          <w:p w:rsidR="00727F9B" w:rsidRPr="0016364F" w:rsidRDefault="00727F9B" w:rsidP="00870D87">
            <w:pPr>
              <w:pStyle w:val="NoSpacing"/>
              <w:rPr>
                <w:rFonts w:asciiTheme="minorHAnsi" w:hAnsiTheme="minorHAnsi" w:cstheme="minorHAnsi"/>
              </w:rPr>
            </w:pPr>
            <w:r w:rsidRPr="0016364F">
              <w:rPr>
                <w:rFonts w:asciiTheme="minorHAnsi" w:hAnsiTheme="minorHAnsi" w:cstheme="minorHAnsi"/>
              </w:rPr>
              <w:t>District Ward</w:t>
            </w:r>
          </w:p>
        </w:tc>
      </w:tr>
      <w:tr w:rsidR="00727F9B" w:rsidRPr="0016364F" w:rsidTr="00870D87">
        <w:trPr>
          <w:cantSplit/>
          <w:trHeight w:val="411"/>
        </w:trPr>
        <w:tc>
          <w:tcPr>
            <w:tcW w:w="1981" w:type="dxa"/>
            <w:tcBorders>
              <w:top w:val="single" w:sz="4" w:space="0" w:color="auto"/>
              <w:left w:val="single" w:sz="4" w:space="0" w:color="auto"/>
              <w:bottom w:val="single" w:sz="4" w:space="0" w:color="auto"/>
              <w:right w:val="single" w:sz="4" w:space="0" w:color="auto"/>
            </w:tcBorders>
          </w:tcPr>
          <w:p w:rsidR="00727F9B" w:rsidRPr="002E1A25" w:rsidRDefault="00727F9B" w:rsidP="00870D87">
            <w:pPr>
              <w:spacing w:after="240"/>
              <w:rPr>
                <w:rFonts w:cstheme="minorHAnsi"/>
              </w:rPr>
            </w:pPr>
            <w:r w:rsidRPr="002E1A25">
              <w:rPr>
                <w:rFonts w:cstheme="minorHAnsi"/>
                <w:color w:val="333333"/>
                <w:shd w:val="clear" w:color="auto" w:fill="FFFFFF"/>
              </w:rPr>
              <w:t>DC/22/3026/TPO</w:t>
            </w:r>
          </w:p>
        </w:tc>
        <w:tc>
          <w:tcPr>
            <w:tcW w:w="6400" w:type="dxa"/>
            <w:tcBorders>
              <w:top w:val="single" w:sz="4" w:space="0" w:color="auto"/>
              <w:left w:val="single" w:sz="4" w:space="0" w:color="auto"/>
              <w:bottom w:val="single" w:sz="4" w:space="0" w:color="auto"/>
              <w:right w:val="single" w:sz="4" w:space="0" w:color="auto"/>
            </w:tcBorders>
          </w:tcPr>
          <w:p w:rsidR="00727F9B" w:rsidRPr="002E1A25" w:rsidRDefault="00727F9B" w:rsidP="00870D87">
            <w:pPr>
              <w:pStyle w:val="address"/>
              <w:spacing w:before="0" w:beforeAutospacing="0" w:after="0" w:afterAutospacing="0"/>
              <w:rPr>
                <w:rFonts w:asciiTheme="minorHAnsi" w:hAnsiTheme="minorHAnsi" w:cstheme="minorHAnsi"/>
                <w:sz w:val="22"/>
                <w:szCs w:val="22"/>
              </w:rPr>
            </w:pPr>
            <w:r w:rsidRPr="002E1A25">
              <w:rPr>
                <w:rFonts w:asciiTheme="minorHAnsi" w:hAnsiTheme="minorHAnsi" w:cstheme="minorHAnsi"/>
                <w:color w:val="333333"/>
                <w:sz w:val="22"/>
                <w:szCs w:val="22"/>
                <w:shd w:val="clear" w:color="auto" w:fill="FFFFFF"/>
              </w:rPr>
              <w:t xml:space="preserve">35 </w:t>
            </w:r>
            <w:proofErr w:type="spellStart"/>
            <w:r w:rsidRPr="002E1A25">
              <w:rPr>
                <w:rFonts w:asciiTheme="minorHAnsi" w:hAnsiTheme="minorHAnsi" w:cstheme="minorHAnsi"/>
                <w:color w:val="333333"/>
                <w:sz w:val="22"/>
                <w:szCs w:val="22"/>
                <w:shd w:val="clear" w:color="auto" w:fill="FFFFFF"/>
              </w:rPr>
              <w:t>Gunton</w:t>
            </w:r>
            <w:proofErr w:type="spellEnd"/>
            <w:r w:rsidRPr="002E1A25">
              <w:rPr>
                <w:rFonts w:asciiTheme="minorHAnsi" w:hAnsiTheme="minorHAnsi" w:cstheme="minorHAnsi"/>
                <w:color w:val="333333"/>
                <w:sz w:val="22"/>
                <w:szCs w:val="22"/>
                <w:shd w:val="clear" w:color="auto" w:fill="FFFFFF"/>
              </w:rPr>
              <w:t xml:space="preserve"> Church Lane Lowestoft Suffolk NR32 4LQ-WDC TPO 1-4</w:t>
            </w:r>
            <w:r w:rsidRPr="002E1A25">
              <w:rPr>
                <w:rFonts w:asciiTheme="minorHAnsi" w:hAnsiTheme="minorHAnsi" w:cstheme="minorHAnsi"/>
                <w:color w:val="333333"/>
                <w:sz w:val="22"/>
                <w:szCs w:val="22"/>
              </w:rPr>
              <w:br/>
            </w:r>
            <w:r w:rsidRPr="002E1A25">
              <w:rPr>
                <w:rFonts w:asciiTheme="minorHAnsi" w:hAnsiTheme="minorHAnsi" w:cstheme="minorHAnsi"/>
                <w:color w:val="333333"/>
                <w:sz w:val="22"/>
                <w:szCs w:val="22"/>
                <w:shd w:val="clear" w:color="auto" w:fill="FFFFFF"/>
              </w:rPr>
              <w:t>1 x Corsican Pine - Fell to ground level</w:t>
            </w:r>
            <w:r w:rsidRPr="002E1A25">
              <w:rPr>
                <w:rFonts w:asciiTheme="minorHAnsi" w:hAnsiTheme="minorHAnsi" w:cstheme="minorHAnsi"/>
                <w:color w:val="333333"/>
                <w:sz w:val="22"/>
                <w:szCs w:val="22"/>
              </w:rPr>
              <w:br/>
            </w:r>
            <w:r w:rsidRPr="002E1A25">
              <w:rPr>
                <w:rFonts w:asciiTheme="minorHAnsi" w:hAnsiTheme="minorHAnsi" w:cstheme="minorHAnsi"/>
                <w:color w:val="333333"/>
                <w:sz w:val="22"/>
                <w:szCs w:val="22"/>
                <w:shd w:val="clear" w:color="auto" w:fill="FFFFFF"/>
              </w:rPr>
              <w:t>Reason: tree showing signs of die back in the crown from the abiotic and biotic stresses effecting trees across East Anglia. Due to these factors and its structure, species, age and location, it is struggling to keep up with the crowns water demand. This is especially true for the parts of the crown furthest from the roots. The tree is trying to put resources to the lower phototropic branches, loading the ends with new growth, while letting internal growth die off. This response to the die back stress, will cause the lateral branches to be very susceptible to shearing off in hot/humid weather and mild storms. Also there is more potentially if the ground becomes very wet for tree being blown over. The yellow line drawn on the tree shows (very roughly) the potential reduction that would mitigate the structural risks and leave enough crown for the tree to live. But with increased seasonal hotter/dryer weather, it would probably be better to fell the Pine which would allow the neighbouring Oak trees more resources, keeping them sustainably healthy.</w:t>
            </w:r>
          </w:p>
        </w:tc>
        <w:tc>
          <w:tcPr>
            <w:tcW w:w="1684" w:type="dxa"/>
            <w:tcBorders>
              <w:top w:val="single" w:sz="4" w:space="0" w:color="auto"/>
              <w:left w:val="single" w:sz="4" w:space="0" w:color="auto"/>
              <w:bottom w:val="single" w:sz="4" w:space="0" w:color="auto"/>
              <w:right w:val="single" w:sz="4" w:space="0" w:color="auto"/>
            </w:tcBorders>
          </w:tcPr>
          <w:p w:rsidR="00727F9B" w:rsidRPr="002E1A25" w:rsidRDefault="00727F9B" w:rsidP="00870D87">
            <w:pPr>
              <w:spacing w:after="240"/>
              <w:rPr>
                <w:rFonts w:cstheme="minorHAnsi"/>
                <w:shd w:val="clear" w:color="auto" w:fill="FFFFFF"/>
              </w:rPr>
            </w:pPr>
            <w:proofErr w:type="spellStart"/>
            <w:r>
              <w:rPr>
                <w:rFonts w:cstheme="minorHAnsi"/>
                <w:color w:val="333333"/>
                <w:shd w:val="clear" w:color="auto" w:fill="FFFFFF"/>
              </w:rPr>
              <w:t>Gunton</w:t>
            </w:r>
            <w:proofErr w:type="spellEnd"/>
            <w:r>
              <w:rPr>
                <w:rFonts w:cstheme="minorHAnsi"/>
                <w:color w:val="333333"/>
                <w:shd w:val="clear" w:color="auto" w:fill="FFFFFF"/>
              </w:rPr>
              <w:t xml:space="preserve"> a</w:t>
            </w:r>
            <w:r w:rsidRPr="002E1A25">
              <w:rPr>
                <w:rFonts w:cstheme="minorHAnsi"/>
                <w:color w:val="333333"/>
                <w:shd w:val="clear" w:color="auto" w:fill="FFFFFF"/>
              </w:rPr>
              <w:t>nd St Margaret</w:t>
            </w:r>
            <w:r>
              <w:rPr>
                <w:rFonts w:cstheme="minorHAnsi"/>
                <w:color w:val="333333"/>
                <w:shd w:val="clear" w:color="auto" w:fill="FFFFFF"/>
              </w:rPr>
              <w:t>’</w:t>
            </w:r>
            <w:r w:rsidRPr="002E1A25">
              <w:rPr>
                <w:rFonts w:cstheme="minorHAnsi"/>
                <w:color w:val="333333"/>
                <w:shd w:val="clear" w:color="auto" w:fill="FFFFFF"/>
              </w:rPr>
              <w:t>s</w:t>
            </w:r>
          </w:p>
        </w:tc>
      </w:tr>
    </w:tbl>
    <w:p w:rsidR="00727F9B" w:rsidRDefault="00727F9B" w:rsidP="00727F9B">
      <w:pPr>
        <w:autoSpaceDE w:val="0"/>
        <w:autoSpaceDN w:val="0"/>
        <w:adjustRightInd w:val="0"/>
        <w:spacing w:after="0" w:line="240" w:lineRule="auto"/>
        <w:rPr>
          <w:rFonts w:cstheme="minorHAnsi"/>
        </w:rPr>
      </w:pPr>
      <w:r w:rsidRPr="00F13712">
        <w:rPr>
          <w:rFonts w:cstheme="minorHAnsi"/>
        </w:rPr>
        <w:t>c</w:t>
      </w:r>
      <w:r>
        <w:rPr>
          <w:rFonts w:cstheme="minorHAnsi"/>
        </w:rPr>
        <w:t>. It was noted</w:t>
      </w:r>
      <w:r w:rsidRPr="00F13712">
        <w:rPr>
          <w:rFonts w:cstheme="minorHAnsi"/>
        </w:rPr>
        <w:t xml:space="preserve"> that the following recommendations </w:t>
      </w:r>
      <w:r>
        <w:rPr>
          <w:rFonts w:cstheme="minorHAnsi"/>
        </w:rPr>
        <w:t>had</w:t>
      </w:r>
      <w:r w:rsidRPr="00F13712">
        <w:rPr>
          <w:rFonts w:cstheme="minorHAnsi"/>
        </w:rPr>
        <w:t xml:space="preserve"> been submitted under delegated authority:</w:t>
      </w:r>
    </w:p>
    <w:p w:rsidR="00727F9B" w:rsidRPr="0016364F" w:rsidRDefault="00727F9B" w:rsidP="00727F9B">
      <w:pPr>
        <w:pStyle w:val="Caption"/>
        <w:rPr>
          <w:rFonts w:cstheme="minorHAnsi"/>
          <w:color w:val="auto"/>
          <w:sz w:val="22"/>
          <w:szCs w:val="22"/>
        </w:rPr>
      </w:pPr>
      <w:r w:rsidRPr="0016364F">
        <w:rPr>
          <w:rFonts w:cstheme="minorHAnsi"/>
          <w:color w:val="auto"/>
          <w:sz w:val="22"/>
          <w:szCs w:val="22"/>
        </w:rPr>
        <w:t xml:space="preserve">Table </w:t>
      </w:r>
      <w:r>
        <w:rPr>
          <w:rFonts w:cstheme="minorHAnsi"/>
          <w:color w:val="auto"/>
          <w:sz w:val="22"/>
          <w:szCs w:val="22"/>
        </w:rPr>
        <w:t>3</w:t>
      </w:r>
      <w:r w:rsidRPr="0016364F">
        <w:rPr>
          <w:rFonts w:cstheme="minorHAnsi"/>
          <w:color w:val="auto"/>
          <w:sz w:val="22"/>
          <w:szCs w:val="22"/>
        </w:rPr>
        <w:t xml:space="preserve"> - List of East Suffolk Planning Applications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onsists of 13 rows, 3 columns and 6 merged cells and has no split cells."/>
      </w:tblPr>
      <w:tblGrid>
        <w:gridCol w:w="2006"/>
        <w:gridCol w:w="6358"/>
        <w:gridCol w:w="1701"/>
      </w:tblGrid>
      <w:tr w:rsidR="00727F9B" w:rsidRPr="00A93093" w:rsidTr="00870D87">
        <w:trPr>
          <w:cantSplit/>
          <w:trHeight w:val="329"/>
          <w:tblHeader/>
        </w:trPr>
        <w:tc>
          <w:tcPr>
            <w:tcW w:w="2006" w:type="dxa"/>
            <w:shd w:val="clear" w:color="auto" w:fill="D9D9D9"/>
          </w:tcPr>
          <w:p w:rsidR="00727F9B" w:rsidRPr="00A93093" w:rsidRDefault="00727F9B" w:rsidP="00870D87">
            <w:pPr>
              <w:spacing w:after="0" w:line="240" w:lineRule="auto"/>
              <w:rPr>
                <w:rFonts w:eastAsia="Calibri" w:cstheme="minorHAnsi"/>
              </w:rPr>
            </w:pPr>
            <w:r w:rsidRPr="00A93093">
              <w:rPr>
                <w:rFonts w:eastAsia="Calibri" w:cstheme="minorHAnsi"/>
              </w:rPr>
              <w:t>Reference</w:t>
            </w:r>
          </w:p>
        </w:tc>
        <w:tc>
          <w:tcPr>
            <w:tcW w:w="6358" w:type="dxa"/>
            <w:shd w:val="clear" w:color="auto" w:fill="D9D9D9"/>
          </w:tcPr>
          <w:p w:rsidR="00727F9B" w:rsidRPr="00DA7BAF" w:rsidRDefault="00727F9B" w:rsidP="00870D87">
            <w:pPr>
              <w:spacing w:after="0" w:line="240" w:lineRule="auto"/>
              <w:rPr>
                <w:rFonts w:eastAsia="Calibri" w:cstheme="minorHAnsi"/>
              </w:rPr>
            </w:pPr>
            <w:r w:rsidRPr="00DA7BAF">
              <w:rPr>
                <w:rFonts w:eastAsia="Calibri" w:cstheme="minorHAnsi"/>
              </w:rPr>
              <w:t>Address and Description</w:t>
            </w:r>
          </w:p>
        </w:tc>
        <w:tc>
          <w:tcPr>
            <w:tcW w:w="1701" w:type="dxa"/>
            <w:shd w:val="clear" w:color="auto" w:fill="D9D9D9"/>
          </w:tcPr>
          <w:p w:rsidR="00727F9B" w:rsidRPr="00A93093" w:rsidRDefault="00727F9B" w:rsidP="00870D87">
            <w:pPr>
              <w:spacing w:after="0" w:line="240" w:lineRule="auto"/>
              <w:rPr>
                <w:rFonts w:eastAsia="Calibri" w:cstheme="minorHAnsi"/>
              </w:rPr>
            </w:pPr>
            <w:r w:rsidRPr="00A93093">
              <w:rPr>
                <w:rFonts w:eastAsia="Calibri" w:cstheme="minorHAnsi"/>
              </w:rPr>
              <w:t>District Ward</w:t>
            </w:r>
          </w:p>
        </w:tc>
      </w:tr>
      <w:tr w:rsidR="00727F9B" w:rsidRPr="00267E9E" w:rsidTr="00870D87">
        <w:trPr>
          <w:cantSplit/>
          <w:trHeight w:val="625"/>
        </w:trPr>
        <w:tc>
          <w:tcPr>
            <w:tcW w:w="2006" w:type="dxa"/>
            <w:shd w:val="clear" w:color="auto" w:fill="auto"/>
          </w:tcPr>
          <w:p w:rsidR="00727F9B" w:rsidRPr="00545F71" w:rsidRDefault="00727F9B" w:rsidP="00870D87">
            <w:pPr>
              <w:pStyle w:val="metainfo"/>
              <w:spacing w:before="0" w:beforeAutospacing="0" w:after="0" w:afterAutospacing="0"/>
              <w:rPr>
                <w:rFonts w:asciiTheme="minorHAnsi" w:hAnsiTheme="minorHAnsi" w:cstheme="minorHAnsi"/>
                <w:sz w:val="22"/>
                <w:szCs w:val="22"/>
              </w:rPr>
            </w:pPr>
            <w:r w:rsidRPr="00545F71">
              <w:rPr>
                <w:rFonts w:asciiTheme="minorHAnsi" w:hAnsiTheme="minorHAnsi" w:cstheme="minorHAnsi"/>
                <w:sz w:val="22"/>
                <w:szCs w:val="22"/>
              </w:rPr>
              <w:t>DC/22/1977/FUL</w:t>
            </w:r>
          </w:p>
          <w:p w:rsidR="00727F9B" w:rsidRPr="00267E9E" w:rsidRDefault="00727F9B" w:rsidP="00870D87">
            <w:pPr>
              <w:spacing w:after="240"/>
              <w:rPr>
                <w:rFonts w:cstheme="minorHAnsi"/>
                <w:color w:val="333333"/>
              </w:rPr>
            </w:pPr>
          </w:p>
        </w:tc>
        <w:tc>
          <w:tcPr>
            <w:tcW w:w="6358" w:type="dxa"/>
            <w:shd w:val="clear" w:color="auto" w:fill="auto"/>
          </w:tcPr>
          <w:p w:rsidR="00727F9B" w:rsidRPr="00267E9E" w:rsidRDefault="00727F9B" w:rsidP="00870D87">
            <w:pPr>
              <w:rPr>
                <w:rFonts w:cstheme="minorHAnsi"/>
              </w:rPr>
            </w:pPr>
            <w:r w:rsidRPr="00267E9E">
              <w:rPr>
                <w:rFonts w:cstheme="minorHAnsi"/>
                <w:color w:val="000000"/>
              </w:rPr>
              <w:t xml:space="preserve">5 Beach Road - </w:t>
            </w:r>
            <w:r w:rsidRPr="00267E9E">
              <w:rPr>
                <w:rFonts w:cstheme="minorHAnsi"/>
                <w:bCs/>
              </w:rPr>
              <w:t>To replace the existing timber windows with new PVC windows in similar colour</w:t>
            </w:r>
          </w:p>
        </w:tc>
        <w:tc>
          <w:tcPr>
            <w:tcW w:w="1701" w:type="dxa"/>
            <w:shd w:val="clear" w:color="auto" w:fill="auto"/>
          </w:tcPr>
          <w:p w:rsidR="00727F9B" w:rsidRPr="00267E9E" w:rsidRDefault="00727F9B" w:rsidP="00870D87">
            <w:pPr>
              <w:spacing w:after="240"/>
              <w:rPr>
                <w:rFonts w:cstheme="minorHAnsi"/>
                <w:color w:val="333333"/>
              </w:rPr>
            </w:pPr>
            <w:r w:rsidRPr="00267E9E">
              <w:rPr>
                <w:rFonts w:cstheme="minorHAnsi"/>
                <w:color w:val="333333"/>
                <w:shd w:val="clear" w:color="auto" w:fill="FFFFFF"/>
              </w:rPr>
              <w:t xml:space="preserve">Harbour and </w:t>
            </w:r>
            <w:proofErr w:type="spellStart"/>
            <w:r w:rsidRPr="00267E9E">
              <w:rPr>
                <w:rFonts w:cstheme="minorHAnsi"/>
                <w:color w:val="333333"/>
                <w:shd w:val="clear" w:color="auto" w:fill="FFFFFF"/>
              </w:rPr>
              <w:t>Normanston</w:t>
            </w:r>
            <w:proofErr w:type="spellEnd"/>
          </w:p>
        </w:tc>
      </w:tr>
      <w:tr w:rsidR="00727F9B" w:rsidRPr="00267E9E" w:rsidTr="00870D87">
        <w:trPr>
          <w:cantSplit/>
          <w:trHeight w:val="504"/>
        </w:trPr>
        <w:tc>
          <w:tcPr>
            <w:tcW w:w="10065" w:type="dxa"/>
            <w:gridSpan w:val="3"/>
            <w:shd w:val="clear" w:color="auto" w:fill="auto"/>
          </w:tcPr>
          <w:p w:rsidR="00727F9B" w:rsidRPr="00267E9E" w:rsidRDefault="00727F9B" w:rsidP="00870D87">
            <w:pPr>
              <w:spacing w:after="240"/>
              <w:rPr>
                <w:rFonts w:cstheme="minorHAnsi"/>
                <w:color w:val="333333"/>
                <w:shd w:val="clear" w:color="auto" w:fill="FFFFFF"/>
              </w:rPr>
            </w:pPr>
            <w:r>
              <w:rPr>
                <w:rFonts w:cstheme="minorHAnsi"/>
                <w:color w:val="333333"/>
                <w:shd w:val="clear" w:color="auto" w:fill="FFFFFF"/>
              </w:rPr>
              <w:t>It was noted that this application would be scored under the East Suffolk Council Windows Scoring Policy.</w:t>
            </w:r>
          </w:p>
        </w:tc>
      </w:tr>
      <w:tr w:rsidR="00727F9B" w:rsidRPr="00267E9E" w:rsidTr="00870D87">
        <w:trPr>
          <w:cantSplit/>
          <w:trHeight w:val="625"/>
        </w:trPr>
        <w:tc>
          <w:tcPr>
            <w:tcW w:w="2006" w:type="dxa"/>
            <w:shd w:val="clear" w:color="auto" w:fill="auto"/>
          </w:tcPr>
          <w:p w:rsidR="00727F9B" w:rsidRPr="00267E9E" w:rsidRDefault="00727F9B" w:rsidP="00870D87">
            <w:pPr>
              <w:spacing w:after="0" w:line="240" w:lineRule="auto"/>
              <w:rPr>
                <w:rFonts w:eastAsia="Calibri" w:cstheme="minorHAnsi"/>
              </w:rPr>
            </w:pPr>
            <w:r w:rsidRPr="00267E9E">
              <w:rPr>
                <w:rFonts w:cstheme="minorHAnsi"/>
              </w:rPr>
              <w:t>DC/22/2598/LBC</w:t>
            </w:r>
          </w:p>
        </w:tc>
        <w:tc>
          <w:tcPr>
            <w:tcW w:w="6358" w:type="dxa"/>
            <w:shd w:val="clear" w:color="auto" w:fill="auto"/>
          </w:tcPr>
          <w:p w:rsidR="00727F9B" w:rsidRPr="00267E9E" w:rsidRDefault="00727F9B" w:rsidP="00870D87">
            <w:pPr>
              <w:pStyle w:val="address"/>
              <w:spacing w:before="0" w:beforeAutospacing="0" w:after="0" w:afterAutospacing="0"/>
              <w:rPr>
                <w:rFonts w:asciiTheme="minorHAnsi" w:eastAsia="Calibri" w:hAnsiTheme="minorHAnsi" w:cstheme="minorHAnsi"/>
                <w:sz w:val="22"/>
                <w:szCs w:val="22"/>
              </w:rPr>
            </w:pPr>
            <w:r w:rsidRPr="00267E9E">
              <w:rPr>
                <w:rFonts w:asciiTheme="minorHAnsi" w:hAnsiTheme="minorHAnsi" w:cstheme="minorHAnsi"/>
                <w:color w:val="000000"/>
                <w:sz w:val="22"/>
                <w:szCs w:val="22"/>
              </w:rPr>
              <w:t>Arnold House 4 High Street</w:t>
            </w:r>
            <w:r w:rsidRPr="00267E9E">
              <w:rPr>
                <w:rFonts w:asciiTheme="minorHAnsi" w:hAnsiTheme="minorHAnsi" w:cstheme="minorHAnsi"/>
                <w:sz w:val="22"/>
                <w:szCs w:val="22"/>
              </w:rPr>
              <w:t xml:space="preserve"> - </w:t>
            </w:r>
            <w:r w:rsidRPr="00267E9E">
              <w:rPr>
                <w:rFonts w:asciiTheme="minorHAnsi" w:hAnsiTheme="minorHAnsi" w:cstheme="minorHAnsi"/>
                <w:bCs/>
                <w:sz w:val="22"/>
                <w:szCs w:val="22"/>
              </w:rPr>
              <w:t>Listed Building Consent - Improvements to existing rainwater disposal system and associated works</w:t>
            </w:r>
          </w:p>
        </w:tc>
        <w:tc>
          <w:tcPr>
            <w:tcW w:w="1701" w:type="dxa"/>
            <w:shd w:val="clear" w:color="auto" w:fill="auto"/>
          </w:tcPr>
          <w:p w:rsidR="00727F9B" w:rsidRPr="00267E9E" w:rsidRDefault="00727F9B" w:rsidP="00870D87">
            <w:pPr>
              <w:spacing w:after="0" w:line="240" w:lineRule="auto"/>
              <w:rPr>
                <w:rFonts w:eastAsia="Calibri" w:cstheme="minorHAnsi"/>
              </w:rPr>
            </w:pPr>
            <w:r w:rsidRPr="00267E9E">
              <w:rPr>
                <w:rFonts w:eastAsia="Calibri" w:cstheme="minorHAnsi"/>
              </w:rPr>
              <w:t xml:space="preserve">Harbour and </w:t>
            </w:r>
            <w:proofErr w:type="spellStart"/>
            <w:r w:rsidRPr="00267E9E">
              <w:rPr>
                <w:rFonts w:eastAsia="Calibri" w:cstheme="minorHAnsi"/>
              </w:rPr>
              <w:t>Normanston</w:t>
            </w:r>
            <w:proofErr w:type="spellEnd"/>
          </w:p>
        </w:tc>
      </w:tr>
      <w:tr w:rsidR="00727F9B" w:rsidRPr="00267E9E" w:rsidTr="00870D87">
        <w:trPr>
          <w:cantSplit/>
          <w:trHeight w:val="326"/>
        </w:trPr>
        <w:tc>
          <w:tcPr>
            <w:tcW w:w="10065" w:type="dxa"/>
            <w:gridSpan w:val="3"/>
            <w:shd w:val="clear" w:color="auto" w:fill="auto"/>
          </w:tcPr>
          <w:p w:rsidR="00727F9B" w:rsidRPr="00267E9E" w:rsidRDefault="00727F9B" w:rsidP="00870D87">
            <w:pPr>
              <w:spacing w:after="0" w:line="240" w:lineRule="auto"/>
              <w:rPr>
                <w:rFonts w:eastAsia="Calibri" w:cstheme="minorHAnsi"/>
              </w:rPr>
            </w:pPr>
            <w:r>
              <w:rPr>
                <w:rFonts w:eastAsia="Calibri" w:cstheme="minorHAnsi"/>
              </w:rPr>
              <w:t>It was agreed to recommend approval of this application.</w:t>
            </w:r>
          </w:p>
        </w:tc>
      </w:tr>
      <w:tr w:rsidR="00727F9B" w:rsidRPr="00267E9E" w:rsidTr="00870D87">
        <w:trPr>
          <w:cantSplit/>
          <w:trHeight w:val="625"/>
        </w:trPr>
        <w:tc>
          <w:tcPr>
            <w:tcW w:w="2006" w:type="dxa"/>
            <w:shd w:val="clear" w:color="auto" w:fill="auto"/>
          </w:tcPr>
          <w:p w:rsidR="00727F9B" w:rsidRPr="00F13712" w:rsidRDefault="00727F9B" w:rsidP="00870D87">
            <w:pPr>
              <w:pStyle w:val="metainfo"/>
              <w:spacing w:before="0" w:beforeAutospacing="0" w:after="0" w:afterAutospacing="0"/>
              <w:rPr>
                <w:rFonts w:asciiTheme="minorHAnsi" w:hAnsiTheme="minorHAnsi" w:cstheme="minorHAnsi"/>
                <w:sz w:val="22"/>
                <w:szCs w:val="22"/>
              </w:rPr>
            </w:pPr>
            <w:r w:rsidRPr="00F13712">
              <w:rPr>
                <w:rFonts w:asciiTheme="minorHAnsi" w:hAnsiTheme="minorHAnsi" w:cstheme="minorHAnsi"/>
                <w:sz w:val="22"/>
                <w:szCs w:val="22"/>
              </w:rPr>
              <w:t>DC/22/2595/FUL</w:t>
            </w:r>
          </w:p>
          <w:p w:rsidR="00727F9B" w:rsidRPr="00267E9E" w:rsidRDefault="00727F9B" w:rsidP="00870D87">
            <w:pPr>
              <w:spacing w:after="240"/>
              <w:rPr>
                <w:rFonts w:cstheme="minorHAnsi"/>
                <w:color w:val="333333"/>
                <w:shd w:val="clear" w:color="auto" w:fill="FFFFFF"/>
              </w:rPr>
            </w:pPr>
          </w:p>
        </w:tc>
        <w:tc>
          <w:tcPr>
            <w:tcW w:w="6358" w:type="dxa"/>
            <w:shd w:val="clear" w:color="auto" w:fill="auto"/>
          </w:tcPr>
          <w:p w:rsidR="00727F9B" w:rsidRPr="00267E9E" w:rsidRDefault="00727F9B" w:rsidP="00870D87">
            <w:pPr>
              <w:rPr>
                <w:rFonts w:cstheme="minorHAnsi"/>
                <w:color w:val="333333"/>
                <w:shd w:val="clear" w:color="auto" w:fill="FFFFFF"/>
              </w:rPr>
            </w:pPr>
            <w:r w:rsidRPr="00267E9E">
              <w:rPr>
                <w:rFonts w:cstheme="minorHAnsi"/>
                <w:color w:val="000000"/>
              </w:rPr>
              <w:t xml:space="preserve">Jubilee Filling Station High Street - </w:t>
            </w:r>
            <w:r w:rsidRPr="00267E9E">
              <w:rPr>
                <w:rFonts w:cstheme="minorHAnsi"/>
                <w:bCs/>
              </w:rPr>
              <w:t>Removal of the current two jet wash unit and creation of charging zone, erection of EV chargers, erection of canopy, sub-station enclosure, three jet wash bays and associated forecourt works</w:t>
            </w:r>
          </w:p>
        </w:tc>
        <w:tc>
          <w:tcPr>
            <w:tcW w:w="1701" w:type="dxa"/>
            <w:shd w:val="clear" w:color="auto" w:fill="auto"/>
          </w:tcPr>
          <w:p w:rsidR="00727F9B" w:rsidRPr="00267E9E" w:rsidRDefault="00727F9B" w:rsidP="00870D87">
            <w:pPr>
              <w:spacing w:after="240"/>
              <w:rPr>
                <w:rFonts w:cstheme="minorHAnsi"/>
                <w:color w:val="333333"/>
                <w:shd w:val="clear" w:color="auto" w:fill="FFFFFF"/>
              </w:rPr>
            </w:pPr>
            <w:r w:rsidRPr="00267E9E">
              <w:rPr>
                <w:rFonts w:cstheme="minorHAnsi"/>
                <w:color w:val="333333"/>
              </w:rPr>
              <w:t xml:space="preserve">Harbour and </w:t>
            </w:r>
            <w:proofErr w:type="spellStart"/>
            <w:r w:rsidRPr="00267E9E">
              <w:rPr>
                <w:rFonts w:cstheme="minorHAnsi"/>
                <w:color w:val="333333"/>
              </w:rPr>
              <w:t>Normanston</w:t>
            </w:r>
            <w:proofErr w:type="spellEnd"/>
          </w:p>
        </w:tc>
      </w:tr>
      <w:tr w:rsidR="00727F9B" w:rsidRPr="00267E9E" w:rsidTr="00870D87">
        <w:trPr>
          <w:cantSplit/>
          <w:trHeight w:val="339"/>
        </w:trPr>
        <w:tc>
          <w:tcPr>
            <w:tcW w:w="10065" w:type="dxa"/>
            <w:gridSpan w:val="3"/>
            <w:shd w:val="clear" w:color="auto" w:fill="auto"/>
          </w:tcPr>
          <w:p w:rsidR="00727F9B" w:rsidRPr="00267E9E" w:rsidRDefault="00727F9B" w:rsidP="00870D87">
            <w:pPr>
              <w:spacing w:after="240"/>
              <w:rPr>
                <w:rFonts w:cstheme="minorHAnsi"/>
                <w:color w:val="333333"/>
              </w:rPr>
            </w:pPr>
            <w:r>
              <w:rPr>
                <w:rFonts w:eastAsia="Calibri" w:cstheme="minorHAnsi"/>
              </w:rPr>
              <w:t>It was agreed to recommend approval of this application.</w:t>
            </w:r>
          </w:p>
        </w:tc>
      </w:tr>
      <w:tr w:rsidR="00727F9B" w:rsidRPr="00A93093" w:rsidTr="00870D87">
        <w:trPr>
          <w:cantSplit/>
          <w:trHeight w:val="625"/>
        </w:trPr>
        <w:tc>
          <w:tcPr>
            <w:tcW w:w="2006" w:type="dxa"/>
            <w:shd w:val="clear" w:color="auto" w:fill="auto"/>
          </w:tcPr>
          <w:p w:rsidR="00727F9B" w:rsidRPr="007B2CD5" w:rsidRDefault="00727F9B" w:rsidP="00870D87">
            <w:pPr>
              <w:spacing w:after="240"/>
              <w:rPr>
                <w:rFonts w:cstheme="minorHAnsi"/>
                <w:color w:val="333333"/>
              </w:rPr>
            </w:pPr>
            <w:r w:rsidRPr="007B2CD5">
              <w:rPr>
                <w:rFonts w:cstheme="minorHAnsi"/>
                <w:color w:val="333333"/>
              </w:rPr>
              <w:t>DC/22/2520/FUL</w:t>
            </w:r>
          </w:p>
        </w:tc>
        <w:tc>
          <w:tcPr>
            <w:tcW w:w="6358" w:type="dxa"/>
            <w:shd w:val="clear" w:color="auto" w:fill="auto"/>
          </w:tcPr>
          <w:p w:rsidR="00727F9B" w:rsidRPr="007B2CD5" w:rsidRDefault="00727F9B" w:rsidP="00870D87">
            <w:pPr>
              <w:pStyle w:val="address"/>
              <w:spacing w:before="0" w:beforeAutospacing="0" w:after="0" w:afterAutospacing="0"/>
              <w:rPr>
                <w:rFonts w:asciiTheme="minorHAnsi" w:hAnsiTheme="minorHAnsi" w:cstheme="minorHAnsi"/>
                <w:sz w:val="22"/>
                <w:szCs w:val="22"/>
              </w:rPr>
            </w:pPr>
            <w:proofErr w:type="spellStart"/>
            <w:r w:rsidRPr="007B2CD5">
              <w:rPr>
                <w:rFonts w:asciiTheme="minorHAnsi" w:hAnsiTheme="minorHAnsi" w:cstheme="minorHAnsi"/>
                <w:color w:val="000000"/>
                <w:sz w:val="22"/>
                <w:szCs w:val="22"/>
              </w:rPr>
              <w:t>Pakefield</w:t>
            </w:r>
            <w:proofErr w:type="spellEnd"/>
            <w:r w:rsidRPr="007B2CD5">
              <w:rPr>
                <w:rFonts w:asciiTheme="minorHAnsi" w:hAnsiTheme="minorHAnsi" w:cstheme="minorHAnsi"/>
                <w:color w:val="000000"/>
                <w:sz w:val="22"/>
                <w:szCs w:val="22"/>
              </w:rPr>
              <w:t xml:space="preserve"> Caravan Park, </w:t>
            </w:r>
            <w:proofErr w:type="spellStart"/>
            <w:r w:rsidRPr="007B2CD5">
              <w:rPr>
                <w:rFonts w:asciiTheme="minorHAnsi" w:hAnsiTheme="minorHAnsi" w:cstheme="minorHAnsi"/>
                <w:color w:val="000000"/>
                <w:sz w:val="22"/>
                <w:szCs w:val="22"/>
              </w:rPr>
              <w:t>Arbor</w:t>
            </w:r>
            <w:proofErr w:type="spellEnd"/>
            <w:r w:rsidRPr="007B2CD5">
              <w:rPr>
                <w:rFonts w:asciiTheme="minorHAnsi" w:hAnsiTheme="minorHAnsi" w:cstheme="minorHAnsi"/>
                <w:color w:val="000000"/>
                <w:sz w:val="22"/>
                <w:szCs w:val="22"/>
              </w:rPr>
              <w:t xml:space="preserve"> Lane - </w:t>
            </w:r>
            <w:r w:rsidRPr="007B2CD5">
              <w:rPr>
                <w:rFonts w:asciiTheme="minorHAnsi" w:hAnsiTheme="minorHAnsi" w:cstheme="minorHAnsi"/>
                <w:bCs/>
                <w:sz w:val="22"/>
                <w:szCs w:val="22"/>
              </w:rPr>
              <w:t xml:space="preserve">Extension of </w:t>
            </w:r>
            <w:proofErr w:type="spellStart"/>
            <w:r w:rsidRPr="007B2CD5">
              <w:rPr>
                <w:rFonts w:asciiTheme="minorHAnsi" w:hAnsiTheme="minorHAnsi" w:cstheme="minorHAnsi"/>
                <w:bCs/>
                <w:sz w:val="22"/>
                <w:szCs w:val="22"/>
              </w:rPr>
              <w:t>Pakefield</w:t>
            </w:r>
            <w:proofErr w:type="spellEnd"/>
            <w:r w:rsidRPr="007B2CD5">
              <w:rPr>
                <w:rFonts w:asciiTheme="minorHAnsi" w:hAnsiTheme="minorHAnsi" w:cstheme="minorHAnsi"/>
                <w:bCs/>
                <w:sz w:val="22"/>
                <w:szCs w:val="22"/>
              </w:rPr>
              <w:t xml:space="preserve"> Holiday Park to provide for the following development on land to the west of the park: 1. A new and improved access and main site entrance off the A12 2. New entrance buildings and clubhouse facility 3. The siting of additional static holiday caravans, involving the rollback of existing static caravans away from the coast 4. Environmental improvements and landscaping throughout</w:t>
            </w:r>
          </w:p>
        </w:tc>
        <w:tc>
          <w:tcPr>
            <w:tcW w:w="1701" w:type="dxa"/>
            <w:shd w:val="clear" w:color="auto" w:fill="auto"/>
          </w:tcPr>
          <w:p w:rsidR="00727F9B" w:rsidRPr="007B2CD5" w:rsidRDefault="00727F9B" w:rsidP="00870D87">
            <w:pPr>
              <w:spacing w:after="240"/>
              <w:rPr>
                <w:rFonts w:cstheme="minorHAnsi"/>
                <w:color w:val="333333"/>
              </w:rPr>
            </w:pPr>
            <w:proofErr w:type="spellStart"/>
            <w:r w:rsidRPr="007B2CD5">
              <w:rPr>
                <w:rFonts w:cstheme="minorHAnsi"/>
                <w:color w:val="333333"/>
              </w:rPr>
              <w:t>Kirkley</w:t>
            </w:r>
            <w:proofErr w:type="spellEnd"/>
            <w:r w:rsidRPr="007B2CD5">
              <w:rPr>
                <w:rFonts w:cstheme="minorHAnsi"/>
                <w:color w:val="333333"/>
              </w:rPr>
              <w:t xml:space="preserve"> and </w:t>
            </w:r>
            <w:proofErr w:type="spellStart"/>
            <w:r w:rsidRPr="007B2CD5">
              <w:rPr>
                <w:rFonts w:cstheme="minorHAnsi"/>
                <w:color w:val="333333"/>
              </w:rPr>
              <w:t>Pakefield</w:t>
            </w:r>
            <w:proofErr w:type="spellEnd"/>
          </w:p>
        </w:tc>
      </w:tr>
      <w:tr w:rsidR="00727F9B" w:rsidRPr="00A93093" w:rsidTr="00870D87">
        <w:trPr>
          <w:cantSplit/>
          <w:trHeight w:val="625"/>
        </w:trPr>
        <w:tc>
          <w:tcPr>
            <w:tcW w:w="10065" w:type="dxa"/>
            <w:gridSpan w:val="3"/>
            <w:shd w:val="clear" w:color="auto" w:fill="auto"/>
          </w:tcPr>
          <w:p w:rsidR="00727F9B" w:rsidRPr="007B2CD5" w:rsidRDefault="00727F9B" w:rsidP="00870D87">
            <w:pPr>
              <w:rPr>
                <w:rFonts w:cstheme="minorHAnsi"/>
                <w:color w:val="333333"/>
              </w:rPr>
            </w:pPr>
            <w:r>
              <w:rPr>
                <w:rFonts w:cstheme="minorHAnsi"/>
                <w:color w:val="333333"/>
              </w:rPr>
              <w:t xml:space="preserve">It was agreed to recommend refusal of this application. The application represents a large scale over development of an area which will impact the local amenity both in terms of noise and intrusion of privacy as well as disturbing and harming </w:t>
            </w:r>
            <w:r>
              <w:rPr>
                <w:rFonts w:eastAsia="Times New Roman"/>
              </w:rPr>
              <w:t xml:space="preserve">habitats/wildlife.  The new access road will be straight from the A12/A47 and it is essential that comments are sought from Suffolk Highways and National Highways. </w:t>
            </w:r>
          </w:p>
        </w:tc>
      </w:tr>
      <w:tr w:rsidR="00727F9B" w:rsidRPr="00A93093" w:rsidTr="00870D87">
        <w:trPr>
          <w:cantSplit/>
          <w:trHeight w:val="625"/>
        </w:trPr>
        <w:tc>
          <w:tcPr>
            <w:tcW w:w="2006" w:type="dxa"/>
            <w:shd w:val="clear" w:color="auto" w:fill="auto"/>
          </w:tcPr>
          <w:p w:rsidR="00727F9B" w:rsidRPr="007B2CD5" w:rsidRDefault="00727F9B" w:rsidP="00870D87">
            <w:pPr>
              <w:spacing w:after="240"/>
              <w:rPr>
                <w:rFonts w:cstheme="minorHAnsi"/>
                <w:color w:val="333333"/>
                <w:shd w:val="clear" w:color="auto" w:fill="FFFFFF"/>
              </w:rPr>
            </w:pPr>
            <w:r w:rsidRPr="007B2CD5">
              <w:rPr>
                <w:rFonts w:cstheme="minorHAnsi"/>
                <w:color w:val="333333"/>
              </w:rPr>
              <w:t>DC/22/2682/FUL</w:t>
            </w:r>
          </w:p>
        </w:tc>
        <w:tc>
          <w:tcPr>
            <w:tcW w:w="6358" w:type="dxa"/>
            <w:shd w:val="clear" w:color="auto" w:fill="auto"/>
          </w:tcPr>
          <w:p w:rsidR="00727F9B" w:rsidRPr="007B2CD5" w:rsidRDefault="00727F9B" w:rsidP="00870D87">
            <w:pPr>
              <w:pStyle w:val="address"/>
              <w:spacing w:before="0" w:beforeAutospacing="0" w:after="0" w:afterAutospacing="0"/>
              <w:rPr>
                <w:rFonts w:asciiTheme="minorHAnsi" w:hAnsiTheme="minorHAnsi" w:cstheme="minorHAnsi"/>
                <w:color w:val="333333"/>
                <w:sz w:val="22"/>
                <w:szCs w:val="22"/>
                <w:shd w:val="clear" w:color="auto" w:fill="FFFFFF"/>
              </w:rPr>
            </w:pPr>
            <w:r w:rsidRPr="007B2CD5">
              <w:rPr>
                <w:rFonts w:asciiTheme="minorHAnsi" w:hAnsiTheme="minorHAnsi" w:cstheme="minorHAnsi"/>
                <w:color w:val="000000"/>
                <w:sz w:val="22"/>
                <w:szCs w:val="22"/>
              </w:rPr>
              <w:t xml:space="preserve">37 </w:t>
            </w:r>
            <w:proofErr w:type="spellStart"/>
            <w:r w:rsidRPr="007B2CD5">
              <w:rPr>
                <w:rFonts w:asciiTheme="minorHAnsi" w:hAnsiTheme="minorHAnsi" w:cstheme="minorHAnsi"/>
                <w:color w:val="000000"/>
                <w:sz w:val="22"/>
                <w:szCs w:val="22"/>
              </w:rPr>
              <w:t>Gunton</w:t>
            </w:r>
            <w:proofErr w:type="spellEnd"/>
            <w:r w:rsidRPr="007B2CD5">
              <w:rPr>
                <w:rFonts w:asciiTheme="minorHAnsi" w:hAnsiTheme="minorHAnsi" w:cstheme="minorHAnsi"/>
                <w:color w:val="000000"/>
                <w:sz w:val="22"/>
                <w:szCs w:val="22"/>
              </w:rPr>
              <w:t xml:space="preserve"> Drive - </w:t>
            </w:r>
            <w:r w:rsidRPr="007B2CD5">
              <w:rPr>
                <w:rFonts w:asciiTheme="minorHAnsi" w:hAnsiTheme="minorHAnsi" w:cstheme="minorHAnsi"/>
                <w:bCs/>
                <w:sz w:val="22"/>
                <w:szCs w:val="22"/>
              </w:rPr>
              <w:t>Removal of conservatory and new rear extension</w:t>
            </w:r>
          </w:p>
        </w:tc>
        <w:tc>
          <w:tcPr>
            <w:tcW w:w="1701" w:type="dxa"/>
            <w:shd w:val="clear" w:color="auto" w:fill="auto"/>
          </w:tcPr>
          <w:p w:rsidR="00727F9B" w:rsidRPr="007B2CD5" w:rsidRDefault="00727F9B" w:rsidP="00870D87">
            <w:pPr>
              <w:spacing w:after="240"/>
              <w:rPr>
                <w:rFonts w:cstheme="minorHAnsi"/>
                <w:color w:val="333333"/>
                <w:shd w:val="clear" w:color="auto" w:fill="FFFFFF"/>
              </w:rPr>
            </w:pPr>
            <w:proofErr w:type="spellStart"/>
            <w:r w:rsidRPr="007B2CD5">
              <w:rPr>
                <w:rFonts w:cstheme="minorHAnsi"/>
                <w:color w:val="333333"/>
                <w:shd w:val="clear" w:color="auto" w:fill="FFFFFF"/>
              </w:rPr>
              <w:t>Gunton</w:t>
            </w:r>
            <w:proofErr w:type="spellEnd"/>
            <w:r w:rsidRPr="007B2CD5">
              <w:rPr>
                <w:rFonts w:cstheme="minorHAnsi"/>
                <w:color w:val="333333"/>
                <w:shd w:val="clear" w:color="auto" w:fill="FFFFFF"/>
              </w:rPr>
              <w:t xml:space="preserve"> and St Margaret’s</w:t>
            </w:r>
          </w:p>
        </w:tc>
      </w:tr>
      <w:tr w:rsidR="00727F9B" w:rsidRPr="00A93093" w:rsidTr="00870D87">
        <w:trPr>
          <w:cantSplit/>
          <w:trHeight w:val="625"/>
        </w:trPr>
        <w:tc>
          <w:tcPr>
            <w:tcW w:w="10065" w:type="dxa"/>
            <w:gridSpan w:val="3"/>
            <w:shd w:val="clear" w:color="auto" w:fill="auto"/>
          </w:tcPr>
          <w:p w:rsidR="00727F9B" w:rsidRPr="00267E9E" w:rsidRDefault="00727F9B" w:rsidP="00870D87">
            <w:pPr>
              <w:spacing w:after="0" w:line="240" w:lineRule="auto"/>
              <w:rPr>
                <w:rFonts w:eastAsia="Calibri" w:cstheme="minorHAnsi"/>
              </w:rPr>
            </w:pPr>
            <w:r>
              <w:rPr>
                <w:rFonts w:eastAsia="Calibri" w:cstheme="minorHAnsi"/>
              </w:rPr>
              <w:t>It was agreed to recommend approval of this application.</w:t>
            </w:r>
          </w:p>
        </w:tc>
      </w:tr>
      <w:tr w:rsidR="00727F9B" w:rsidRPr="00A93093" w:rsidTr="00870D87">
        <w:trPr>
          <w:cantSplit/>
          <w:trHeight w:val="625"/>
        </w:trPr>
        <w:tc>
          <w:tcPr>
            <w:tcW w:w="2006" w:type="dxa"/>
            <w:shd w:val="clear" w:color="auto" w:fill="auto"/>
          </w:tcPr>
          <w:p w:rsidR="00727F9B" w:rsidRPr="007B2CD5" w:rsidRDefault="00727F9B" w:rsidP="00870D87">
            <w:pPr>
              <w:spacing w:after="240"/>
              <w:rPr>
                <w:rFonts w:cstheme="minorHAnsi"/>
                <w:color w:val="333333"/>
                <w:shd w:val="clear" w:color="auto" w:fill="FFFFFF"/>
              </w:rPr>
            </w:pPr>
            <w:r w:rsidRPr="007B2CD5">
              <w:rPr>
                <w:rFonts w:cstheme="minorHAnsi"/>
                <w:color w:val="333333"/>
              </w:rPr>
              <w:t>DC/22/2428/</w:t>
            </w:r>
            <w:r>
              <w:rPr>
                <w:rFonts w:cstheme="minorHAnsi"/>
                <w:color w:val="333333"/>
              </w:rPr>
              <w:t>LBC</w:t>
            </w:r>
          </w:p>
        </w:tc>
        <w:tc>
          <w:tcPr>
            <w:tcW w:w="6358" w:type="dxa"/>
            <w:shd w:val="clear" w:color="auto" w:fill="auto"/>
          </w:tcPr>
          <w:p w:rsidR="00727F9B" w:rsidRPr="007B2CD5" w:rsidRDefault="00727F9B" w:rsidP="00870D87">
            <w:pPr>
              <w:pStyle w:val="address"/>
              <w:spacing w:before="0" w:beforeAutospacing="0" w:after="0" w:afterAutospacing="0"/>
              <w:rPr>
                <w:rFonts w:asciiTheme="minorHAnsi" w:hAnsiTheme="minorHAnsi" w:cstheme="minorHAnsi"/>
                <w:color w:val="333333"/>
                <w:sz w:val="22"/>
                <w:szCs w:val="22"/>
                <w:shd w:val="clear" w:color="auto" w:fill="FFFFFF"/>
              </w:rPr>
            </w:pPr>
            <w:r w:rsidRPr="007B2CD5">
              <w:rPr>
                <w:rFonts w:asciiTheme="minorHAnsi" w:hAnsiTheme="minorHAnsi" w:cstheme="minorHAnsi"/>
                <w:color w:val="000000"/>
                <w:sz w:val="22"/>
                <w:szCs w:val="22"/>
              </w:rPr>
              <w:t xml:space="preserve">Somerton House 7 </w:t>
            </w:r>
            <w:proofErr w:type="spellStart"/>
            <w:r w:rsidRPr="007B2CD5">
              <w:rPr>
                <w:rFonts w:asciiTheme="minorHAnsi" w:hAnsiTheme="minorHAnsi" w:cstheme="minorHAnsi"/>
                <w:color w:val="000000"/>
                <w:sz w:val="22"/>
                <w:szCs w:val="22"/>
              </w:rPr>
              <w:t>Kirkley</w:t>
            </w:r>
            <w:proofErr w:type="spellEnd"/>
            <w:r w:rsidRPr="007B2CD5">
              <w:rPr>
                <w:rFonts w:asciiTheme="minorHAnsi" w:hAnsiTheme="minorHAnsi" w:cstheme="minorHAnsi"/>
                <w:color w:val="000000"/>
                <w:sz w:val="22"/>
                <w:szCs w:val="22"/>
              </w:rPr>
              <w:t xml:space="preserve"> Cliff - </w:t>
            </w:r>
            <w:r w:rsidRPr="007B2CD5">
              <w:rPr>
                <w:rFonts w:asciiTheme="minorHAnsi" w:hAnsiTheme="minorHAnsi" w:cstheme="minorHAnsi"/>
                <w:bCs/>
                <w:sz w:val="22"/>
                <w:szCs w:val="22"/>
              </w:rPr>
              <w:t>Listed Building Consent - Internal alterations</w:t>
            </w:r>
          </w:p>
        </w:tc>
        <w:tc>
          <w:tcPr>
            <w:tcW w:w="1701" w:type="dxa"/>
            <w:shd w:val="clear" w:color="auto" w:fill="auto"/>
          </w:tcPr>
          <w:p w:rsidR="00727F9B" w:rsidRPr="007B2CD5" w:rsidRDefault="00727F9B" w:rsidP="00870D87">
            <w:pPr>
              <w:spacing w:after="240"/>
              <w:rPr>
                <w:rFonts w:cstheme="minorHAnsi"/>
                <w:color w:val="333333"/>
                <w:shd w:val="clear" w:color="auto" w:fill="FFFFFF"/>
              </w:rPr>
            </w:pPr>
            <w:proofErr w:type="spellStart"/>
            <w:r w:rsidRPr="007B2CD5">
              <w:rPr>
                <w:rFonts w:cstheme="minorHAnsi"/>
                <w:color w:val="333333"/>
                <w:shd w:val="clear" w:color="auto" w:fill="FFFFFF"/>
              </w:rPr>
              <w:t>Kirkley</w:t>
            </w:r>
            <w:proofErr w:type="spellEnd"/>
            <w:r w:rsidRPr="007B2CD5">
              <w:rPr>
                <w:rFonts w:cstheme="minorHAnsi"/>
                <w:color w:val="333333"/>
                <w:shd w:val="clear" w:color="auto" w:fill="FFFFFF"/>
              </w:rPr>
              <w:t xml:space="preserve"> and </w:t>
            </w:r>
            <w:proofErr w:type="spellStart"/>
            <w:r w:rsidRPr="007B2CD5">
              <w:rPr>
                <w:rFonts w:cstheme="minorHAnsi"/>
                <w:color w:val="333333"/>
                <w:shd w:val="clear" w:color="auto" w:fill="FFFFFF"/>
              </w:rPr>
              <w:t>Pakefield</w:t>
            </w:r>
            <w:proofErr w:type="spellEnd"/>
          </w:p>
        </w:tc>
      </w:tr>
      <w:tr w:rsidR="00727F9B" w:rsidRPr="00A93093" w:rsidTr="00870D87">
        <w:trPr>
          <w:cantSplit/>
          <w:trHeight w:val="625"/>
        </w:trPr>
        <w:tc>
          <w:tcPr>
            <w:tcW w:w="10065" w:type="dxa"/>
            <w:gridSpan w:val="3"/>
            <w:shd w:val="clear" w:color="auto" w:fill="auto"/>
          </w:tcPr>
          <w:p w:rsidR="00727F9B" w:rsidRPr="00267E9E" w:rsidRDefault="00727F9B" w:rsidP="00870D87">
            <w:pPr>
              <w:spacing w:after="0" w:line="240" w:lineRule="auto"/>
              <w:rPr>
                <w:rFonts w:eastAsia="Calibri" w:cstheme="minorHAnsi"/>
              </w:rPr>
            </w:pPr>
            <w:r>
              <w:rPr>
                <w:rFonts w:eastAsia="Calibri" w:cstheme="minorHAnsi"/>
              </w:rPr>
              <w:t>It was agreed to recommend approval of this application.</w:t>
            </w:r>
          </w:p>
        </w:tc>
      </w:tr>
      <w:tr w:rsidR="00727F9B" w:rsidRPr="00A93093" w:rsidTr="00870D87">
        <w:trPr>
          <w:cantSplit/>
          <w:trHeight w:val="625"/>
        </w:trPr>
        <w:tc>
          <w:tcPr>
            <w:tcW w:w="2006" w:type="dxa"/>
            <w:shd w:val="clear" w:color="auto" w:fill="auto"/>
          </w:tcPr>
          <w:p w:rsidR="00727F9B" w:rsidRPr="007B2CD5" w:rsidRDefault="00727F9B" w:rsidP="00870D87">
            <w:pPr>
              <w:spacing w:after="240"/>
              <w:rPr>
                <w:rFonts w:cstheme="minorHAnsi"/>
                <w:color w:val="333333"/>
                <w:shd w:val="clear" w:color="auto" w:fill="FFFFFF"/>
              </w:rPr>
            </w:pPr>
            <w:r w:rsidRPr="007B2CD5">
              <w:rPr>
                <w:rFonts w:cstheme="minorHAnsi"/>
                <w:color w:val="333333"/>
              </w:rPr>
              <w:t>DC/22/2658/FUL</w:t>
            </w:r>
          </w:p>
        </w:tc>
        <w:tc>
          <w:tcPr>
            <w:tcW w:w="6358" w:type="dxa"/>
            <w:shd w:val="clear" w:color="auto" w:fill="auto"/>
          </w:tcPr>
          <w:p w:rsidR="00727F9B" w:rsidRPr="007B2CD5" w:rsidRDefault="00727F9B" w:rsidP="00870D87">
            <w:pPr>
              <w:pStyle w:val="address"/>
              <w:spacing w:before="0" w:beforeAutospacing="0" w:after="0" w:afterAutospacing="0"/>
              <w:rPr>
                <w:rFonts w:asciiTheme="minorHAnsi" w:hAnsiTheme="minorHAnsi" w:cstheme="minorHAnsi"/>
                <w:color w:val="333333"/>
                <w:sz w:val="22"/>
                <w:szCs w:val="22"/>
                <w:shd w:val="clear" w:color="auto" w:fill="FFFFFF"/>
              </w:rPr>
            </w:pPr>
            <w:r w:rsidRPr="007B2CD5">
              <w:rPr>
                <w:rFonts w:asciiTheme="minorHAnsi" w:hAnsiTheme="minorHAnsi" w:cstheme="minorHAnsi"/>
                <w:color w:val="000000"/>
                <w:sz w:val="22"/>
                <w:szCs w:val="22"/>
              </w:rPr>
              <w:t xml:space="preserve">127 Yarmouth Road - </w:t>
            </w:r>
            <w:r w:rsidRPr="007B2CD5">
              <w:rPr>
                <w:rFonts w:asciiTheme="minorHAnsi" w:hAnsiTheme="minorHAnsi" w:cstheme="minorHAnsi"/>
                <w:bCs/>
                <w:sz w:val="22"/>
                <w:szCs w:val="22"/>
              </w:rPr>
              <w:t>Change two existing bedrooms into office and computer workshop. Additional first floor extension to form two new bedrooms with an additional staircase</w:t>
            </w:r>
          </w:p>
        </w:tc>
        <w:tc>
          <w:tcPr>
            <w:tcW w:w="1701" w:type="dxa"/>
            <w:shd w:val="clear" w:color="auto" w:fill="auto"/>
          </w:tcPr>
          <w:p w:rsidR="00727F9B" w:rsidRPr="007B2CD5" w:rsidRDefault="00727F9B" w:rsidP="00870D87">
            <w:pPr>
              <w:spacing w:after="240"/>
              <w:rPr>
                <w:rFonts w:cstheme="minorHAnsi"/>
                <w:color w:val="333333"/>
                <w:shd w:val="clear" w:color="auto" w:fill="FFFFFF"/>
              </w:rPr>
            </w:pPr>
            <w:proofErr w:type="spellStart"/>
            <w:r w:rsidRPr="007B2CD5">
              <w:rPr>
                <w:rFonts w:cstheme="minorHAnsi"/>
                <w:color w:val="333333"/>
                <w:shd w:val="clear" w:color="auto" w:fill="FFFFFF"/>
              </w:rPr>
              <w:t>Gunton</w:t>
            </w:r>
            <w:proofErr w:type="spellEnd"/>
            <w:r w:rsidRPr="007B2CD5">
              <w:rPr>
                <w:rFonts w:cstheme="minorHAnsi"/>
                <w:color w:val="333333"/>
                <w:shd w:val="clear" w:color="auto" w:fill="FFFFFF"/>
              </w:rPr>
              <w:t xml:space="preserve"> and St Margaret</w:t>
            </w:r>
            <w:r w:rsidR="008234C9">
              <w:rPr>
                <w:rFonts w:cstheme="minorHAnsi"/>
                <w:color w:val="333333"/>
                <w:shd w:val="clear" w:color="auto" w:fill="FFFFFF"/>
              </w:rPr>
              <w:t>’</w:t>
            </w:r>
            <w:r w:rsidRPr="007B2CD5">
              <w:rPr>
                <w:rFonts w:cstheme="minorHAnsi"/>
                <w:color w:val="333333"/>
                <w:shd w:val="clear" w:color="auto" w:fill="FFFFFF"/>
              </w:rPr>
              <w:t>s</w:t>
            </w:r>
          </w:p>
        </w:tc>
      </w:tr>
      <w:tr w:rsidR="00727F9B" w:rsidRPr="00A93093" w:rsidTr="00870D87">
        <w:trPr>
          <w:cantSplit/>
          <w:trHeight w:val="625"/>
        </w:trPr>
        <w:tc>
          <w:tcPr>
            <w:tcW w:w="10065" w:type="dxa"/>
            <w:gridSpan w:val="3"/>
            <w:shd w:val="clear" w:color="auto" w:fill="auto"/>
          </w:tcPr>
          <w:p w:rsidR="00727F9B" w:rsidRPr="00267E9E" w:rsidRDefault="00727F9B" w:rsidP="00870D87">
            <w:pPr>
              <w:spacing w:after="0" w:line="240" w:lineRule="auto"/>
              <w:rPr>
                <w:rFonts w:eastAsia="Calibri" w:cstheme="minorHAnsi"/>
              </w:rPr>
            </w:pPr>
            <w:r>
              <w:rPr>
                <w:rFonts w:eastAsia="Calibri" w:cstheme="minorHAnsi"/>
              </w:rPr>
              <w:t>It was agreed to recommend approval of this application subject to the changes being for residential use only.</w:t>
            </w:r>
          </w:p>
        </w:tc>
      </w:tr>
      <w:tr w:rsidR="00727F9B" w:rsidRPr="00A93093" w:rsidTr="00870D87">
        <w:trPr>
          <w:cantSplit/>
          <w:trHeight w:val="625"/>
        </w:trPr>
        <w:tc>
          <w:tcPr>
            <w:tcW w:w="2006" w:type="dxa"/>
            <w:shd w:val="clear" w:color="auto" w:fill="auto"/>
          </w:tcPr>
          <w:p w:rsidR="00727F9B" w:rsidRPr="007B2CD5" w:rsidRDefault="00727F9B" w:rsidP="00870D87">
            <w:pPr>
              <w:spacing w:after="240"/>
              <w:rPr>
                <w:rFonts w:cstheme="minorHAnsi"/>
                <w:color w:val="333333"/>
              </w:rPr>
            </w:pPr>
            <w:r w:rsidRPr="007B2CD5">
              <w:rPr>
                <w:rFonts w:cstheme="minorHAnsi"/>
                <w:color w:val="333333"/>
              </w:rPr>
              <w:t>DC/22/2626/FUL</w:t>
            </w:r>
          </w:p>
        </w:tc>
        <w:tc>
          <w:tcPr>
            <w:tcW w:w="6358" w:type="dxa"/>
            <w:shd w:val="clear" w:color="auto" w:fill="auto"/>
          </w:tcPr>
          <w:p w:rsidR="00727F9B" w:rsidRPr="007B2CD5" w:rsidRDefault="00727F9B" w:rsidP="00870D87">
            <w:pPr>
              <w:pStyle w:val="address"/>
              <w:spacing w:before="0" w:beforeAutospacing="0" w:after="0" w:afterAutospacing="0"/>
              <w:rPr>
                <w:rFonts w:asciiTheme="minorHAnsi" w:hAnsiTheme="minorHAnsi" w:cstheme="minorHAnsi"/>
                <w:color w:val="333333"/>
                <w:sz w:val="22"/>
                <w:szCs w:val="22"/>
                <w:shd w:val="clear" w:color="auto" w:fill="FFFFFF"/>
              </w:rPr>
            </w:pPr>
            <w:r w:rsidRPr="007B2CD5">
              <w:rPr>
                <w:rFonts w:asciiTheme="minorHAnsi" w:hAnsiTheme="minorHAnsi" w:cstheme="minorHAnsi"/>
                <w:color w:val="000000"/>
                <w:sz w:val="22"/>
                <w:szCs w:val="22"/>
              </w:rPr>
              <w:t xml:space="preserve">7 Vermeer Close - </w:t>
            </w:r>
            <w:r w:rsidRPr="007B2CD5">
              <w:rPr>
                <w:rFonts w:asciiTheme="minorHAnsi" w:hAnsiTheme="minorHAnsi" w:cstheme="minorHAnsi"/>
                <w:bCs/>
                <w:sz w:val="22"/>
                <w:szCs w:val="22"/>
              </w:rPr>
              <w:t>Replacement single storey extension, including demolition of existing, flat roof, box extension</w:t>
            </w:r>
          </w:p>
        </w:tc>
        <w:tc>
          <w:tcPr>
            <w:tcW w:w="1701" w:type="dxa"/>
            <w:shd w:val="clear" w:color="auto" w:fill="auto"/>
          </w:tcPr>
          <w:p w:rsidR="00727F9B" w:rsidRPr="007B2CD5" w:rsidRDefault="00727F9B" w:rsidP="00870D87">
            <w:pPr>
              <w:spacing w:after="240"/>
              <w:rPr>
                <w:rFonts w:cstheme="minorHAnsi"/>
                <w:color w:val="333333"/>
                <w:shd w:val="clear" w:color="auto" w:fill="FFFFFF"/>
              </w:rPr>
            </w:pPr>
            <w:proofErr w:type="spellStart"/>
            <w:r w:rsidRPr="007B2CD5">
              <w:rPr>
                <w:rFonts w:cstheme="minorHAnsi"/>
                <w:color w:val="333333"/>
                <w:shd w:val="clear" w:color="auto" w:fill="FFFFFF"/>
              </w:rPr>
              <w:t>Gunton</w:t>
            </w:r>
            <w:proofErr w:type="spellEnd"/>
            <w:r w:rsidRPr="007B2CD5">
              <w:rPr>
                <w:rFonts w:cstheme="minorHAnsi"/>
                <w:color w:val="333333"/>
                <w:shd w:val="clear" w:color="auto" w:fill="FFFFFF"/>
              </w:rPr>
              <w:t xml:space="preserve"> and St Margaret’s</w:t>
            </w:r>
          </w:p>
        </w:tc>
      </w:tr>
      <w:tr w:rsidR="00727F9B" w:rsidRPr="00A93093" w:rsidTr="00870D87">
        <w:trPr>
          <w:cantSplit/>
          <w:trHeight w:val="625"/>
        </w:trPr>
        <w:tc>
          <w:tcPr>
            <w:tcW w:w="10065" w:type="dxa"/>
            <w:gridSpan w:val="3"/>
            <w:shd w:val="clear" w:color="auto" w:fill="auto"/>
          </w:tcPr>
          <w:p w:rsidR="00727F9B" w:rsidRPr="00267E9E" w:rsidRDefault="00727F9B" w:rsidP="00870D87">
            <w:pPr>
              <w:spacing w:after="0" w:line="240" w:lineRule="auto"/>
              <w:rPr>
                <w:rFonts w:eastAsia="Calibri" w:cstheme="minorHAnsi"/>
              </w:rPr>
            </w:pPr>
            <w:r>
              <w:rPr>
                <w:rFonts w:eastAsia="Calibri" w:cstheme="minorHAnsi"/>
              </w:rPr>
              <w:t>It was agreed to recommend approval of this application.</w:t>
            </w:r>
          </w:p>
        </w:tc>
      </w:tr>
    </w:tbl>
    <w:p w:rsidR="00727F9B" w:rsidRPr="00727F9B" w:rsidRDefault="00727F9B" w:rsidP="00727F9B">
      <w:pPr>
        <w:autoSpaceDE w:val="0"/>
        <w:autoSpaceDN w:val="0"/>
        <w:adjustRightInd w:val="0"/>
        <w:spacing w:after="0" w:line="240" w:lineRule="auto"/>
        <w:rPr>
          <w:rFonts w:cstheme="minorHAnsi"/>
        </w:rPr>
      </w:pPr>
    </w:p>
    <w:p w:rsidR="00727F9B" w:rsidRPr="00BE797B" w:rsidRDefault="00727F9B" w:rsidP="00727F9B">
      <w:pPr>
        <w:spacing w:after="0" w:line="240" w:lineRule="auto"/>
        <w:rPr>
          <w:b/>
          <w:bCs/>
          <w:lang w:val="en-US"/>
        </w:rPr>
      </w:pPr>
      <w:r>
        <w:rPr>
          <w:b/>
          <w:bCs/>
        </w:rPr>
        <w:t>61</w:t>
      </w:r>
      <w:r>
        <w:rPr>
          <w:bCs/>
        </w:rPr>
        <w:t>. S</w:t>
      </w:r>
      <w:proofErr w:type="spellStart"/>
      <w:r w:rsidRPr="00BE797B">
        <w:rPr>
          <w:bCs/>
          <w:lang w:val="en-US"/>
        </w:rPr>
        <w:t>ubmission</w:t>
      </w:r>
      <w:proofErr w:type="spellEnd"/>
      <w:r w:rsidRPr="00BE797B">
        <w:rPr>
          <w:bCs/>
          <w:lang w:val="en-US"/>
        </w:rPr>
        <w:t xml:space="preserve"> of the</w:t>
      </w:r>
      <w:r w:rsidRPr="00BE797B">
        <w:rPr>
          <w:b/>
          <w:bCs/>
          <w:lang w:val="en-US"/>
        </w:rPr>
        <w:t xml:space="preserve"> Draft East Suffolk Community Infrastructure Levy (CIL) Charging Schedule</w:t>
      </w:r>
      <w:r>
        <w:rPr>
          <w:b/>
          <w:bCs/>
          <w:lang w:val="en-US"/>
        </w:rPr>
        <w:t xml:space="preserve"> </w:t>
      </w:r>
      <w:r w:rsidRPr="00727F9B">
        <w:rPr>
          <w:bCs/>
          <w:lang w:val="en-US"/>
        </w:rPr>
        <w:t>was noted.</w:t>
      </w:r>
    </w:p>
    <w:p w:rsidR="00727F9B" w:rsidRPr="00727F9B" w:rsidRDefault="00727F9B" w:rsidP="00727F9B">
      <w:pPr>
        <w:spacing w:after="0" w:line="240" w:lineRule="auto"/>
      </w:pPr>
      <w:r>
        <w:rPr>
          <w:b/>
          <w:bCs/>
          <w:lang w:val="en-US"/>
        </w:rPr>
        <w:t>62</w:t>
      </w:r>
      <w:r>
        <w:rPr>
          <w:bCs/>
          <w:lang w:val="en-US"/>
        </w:rPr>
        <w:t>. It was noted that the</w:t>
      </w:r>
      <w:r w:rsidRPr="00BE797B">
        <w:rPr>
          <w:bCs/>
          <w:lang w:val="en-US"/>
        </w:rPr>
        <w:t xml:space="preserve"> East Suffolk Council Infrastructure Officer </w:t>
      </w:r>
      <w:r>
        <w:rPr>
          <w:bCs/>
          <w:lang w:val="en-US"/>
        </w:rPr>
        <w:t>would</w:t>
      </w:r>
      <w:r w:rsidRPr="00BE797B">
        <w:rPr>
          <w:bCs/>
          <w:lang w:val="en-US"/>
        </w:rPr>
        <w:t xml:space="preserve"> attend me</w:t>
      </w:r>
      <w:r>
        <w:rPr>
          <w:bCs/>
          <w:lang w:val="en-US"/>
        </w:rPr>
        <w:t xml:space="preserve">eting of the Planning Committee on 20 September to provide information on </w:t>
      </w:r>
      <w:r w:rsidRPr="00BE797B">
        <w:rPr>
          <w:b/>
          <w:bCs/>
          <w:lang w:val="en-US"/>
        </w:rPr>
        <w:t>Community Infrastructure Levy</w:t>
      </w:r>
      <w:r>
        <w:rPr>
          <w:bCs/>
          <w:lang w:val="en-US"/>
        </w:rPr>
        <w:t xml:space="preserve">. </w:t>
      </w:r>
    </w:p>
    <w:p w:rsidR="00D402B0" w:rsidRPr="00A93093" w:rsidRDefault="00727F9B" w:rsidP="003A7D55">
      <w:pPr>
        <w:widowControl w:val="0"/>
        <w:spacing w:after="0" w:line="240" w:lineRule="auto"/>
        <w:outlineLvl w:val="0"/>
        <w:rPr>
          <w:rFonts w:eastAsia="Times New Roman" w:cstheme="minorHAnsi"/>
          <w:lang w:eastAsia="en-GB"/>
        </w:rPr>
      </w:pPr>
      <w:r>
        <w:rPr>
          <w:rFonts w:eastAsia="Times New Roman" w:cstheme="minorHAnsi"/>
          <w:b/>
          <w:lang w:eastAsia="en-GB"/>
        </w:rPr>
        <w:t>63</w:t>
      </w:r>
      <w:r w:rsidR="00812493">
        <w:rPr>
          <w:rFonts w:eastAsia="Times New Roman" w:cstheme="minorHAnsi"/>
          <w:b/>
          <w:lang w:eastAsia="en-GB"/>
        </w:rPr>
        <w:t>.</w:t>
      </w:r>
      <w:r w:rsidR="00D65E0C">
        <w:rPr>
          <w:rFonts w:eastAsia="Times New Roman" w:cstheme="minorHAnsi"/>
          <w:lang w:eastAsia="en-GB"/>
        </w:rPr>
        <w:t xml:space="preserve"> </w:t>
      </w:r>
      <w:r w:rsidR="00781EBD" w:rsidRPr="00A93093">
        <w:rPr>
          <w:rFonts w:eastAsia="Times New Roman" w:cstheme="minorHAnsi"/>
          <w:lang w:eastAsia="en-GB"/>
        </w:rPr>
        <w:t xml:space="preserve">Date and time of the next meeting - Tuesday </w:t>
      </w:r>
      <w:r>
        <w:rPr>
          <w:rFonts w:eastAsia="Times New Roman" w:cstheme="minorHAnsi"/>
          <w:lang w:eastAsia="en-GB"/>
        </w:rPr>
        <w:t>6 September</w:t>
      </w:r>
      <w:r w:rsidR="00D955FA" w:rsidRPr="00A93093">
        <w:rPr>
          <w:rFonts w:eastAsia="Times New Roman" w:cstheme="minorHAnsi"/>
          <w:lang w:eastAsia="en-GB"/>
        </w:rPr>
        <w:t xml:space="preserve"> 2022 at </w:t>
      </w:r>
      <w:r>
        <w:rPr>
          <w:rFonts w:eastAsia="Times New Roman" w:cstheme="minorHAnsi"/>
          <w:lang w:eastAsia="en-GB"/>
        </w:rPr>
        <w:t>18.45</w:t>
      </w:r>
    </w:p>
    <w:p w:rsidR="00781EBD" w:rsidRDefault="00727F9B" w:rsidP="003A7D55">
      <w:pPr>
        <w:widowControl w:val="0"/>
        <w:spacing w:after="0" w:line="240" w:lineRule="auto"/>
        <w:outlineLvl w:val="0"/>
        <w:rPr>
          <w:rFonts w:eastAsia="Calibri" w:cstheme="minorHAnsi"/>
        </w:rPr>
      </w:pPr>
      <w:r>
        <w:rPr>
          <w:rFonts w:eastAsia="Calibri" w:cstheme="minorHAnsi"/>
          <w:b/>
        </w:rPr>
        <w:t>64</w:t>
      </w:r>
      <w:r w:rsidR="00AF33D2">
        <w:rPr>
          <w:rFonts w:eastAsia="Calibri" w:cstheme="minorHAnsi"/>
          <w:b/>
        </w:rPr>
        <w:t xml:space="preserve">. </w:t>
      </w:r>
      <w:r w:rsidR="00D64E96" w:rsidRPr="00D64E96">
        <w:rPr>
          <w:rFonts w:eastAsia="Calibri" w:cstheme="minorHAnsi"/>
        </w:rPr>
        <w:t>I</w:t>
      </w:r>
      <w:r w:rsidR="00781EBD" w:rsidRPr="00A93093">
        <w:rPr>
          <w:rFonts w:eastAsia="Calibri" w:cstheme="minorHAnsi"/>
        </w:rPr>
        <w:t xml:space="preserve">tems for the next </w:t>
      </w:r>
      <w:r w:rsidR="00FC6D88">
        <w:rPr>
          <w:rFonts w:eastAsia="Calibri" w:cstheme="minorHAnsi"/>
        </w:rPr>
        <w:t>a</w:t>
      </w:r>
      <w:r w:rsidR="00781EBD" w:rsidRPr="00A93093">
        <w:rPr>
          <w:rFonts w:eastAsia="Calibri" w:cstheme="minorHAnsi"/>
        </w:rPr>
        <w:t>genda</w:t>
      </w:r>
      <w:bookmarkEnd w:id="0"/>
      <w:r>
        <w:rPr>
          <w:rFonts w:eastAsia="Calibri" w:cstheme="minorHAnsi"/>
        </w:rPr>
        <w:t xml:space="preserve"> – none specified</w:t>
      </w:r>
    </w:p>
    <w:p w:rsidR="008234C9" w:rsidRDefault="008234C9" w:rsidP="003A7D55">
      <w:pPr>
        <w:widowControl w:val="0"/>
        <w:spacing w:after="0" w:line="240" w:lineRule="auto"/>
        <w:outlineLvl w:val="0"/>
        <w:rPr>
          <w:rFonts w:eastAsia="Calibri" w:cstheme="minorHAnsi"/>
        </w:rPr>
      </w:pPr>
    </w:p>
    <w:p w:rsidR="00334B51" w:rsidRDefault="00334B51" w:rsidP="00334B51">
      <w:pPr>
        <w:pStyle w:val="NoSpacing"/>
      </w:pPr>
      <w:r>
        <w:t>The Ch</w:t>
      </w:r>
      <w:r w:rsidR="00727F9B">
        <w:t>air closed the meeting at 17:33</w:t>
      </w:r>
    </w:p>
    <w:p w:rsidR="00334B51" w:rsidRDefault="00334B51" w:rsidP="00334B51">
      <w:pPr>
        <w:pStyle w:val="NoSpacing"/>
      </w:pPr>
    </w:p>
    <w:p w:rsidR="00334B51" w:rsidRDefault="00334B51" w:rsidP="00334B51">
      <w:pPr>
        <w:pStyle w:val="NoSpacing"/>
      </w:pPr>
    </w:p>
    <w:p w:rsidR="00334B51" w:rsidRDefault="00334B51" w:rsidP="00334B51">
      <w:pPr>
        <w:pStyle w:val="NoSpacing"/>
      </w:pPr>
    </w:p>
    <w:p w:rsidR="00334B51" w:rsidRDefault="00334B51" w:rsidP="00334B51">
      <w:pPr>
        <w:pStyle w:val="NoSpacing"/>
      </w:pPr>
    </w:p>
    <w:p w:rsidR="00334B51" w:rsidRDefault="00334B51" w:rsidP="00334B51">
      <w:pPr>
        <w:pStyle w:val="NoSpacing"/>
      </w:pPr>
      <w:r>
        <w:t>Signed: ……………………………………………………</w:t>
      </w:r>
    </w:p>
    <w:p w:rsidR="00C36ED6" w:rsidRPr="00AF33D2" w:rsidRDefault="00727F9B" w:rsidP="00C36ED6">
      <w:pPr>
        <w:pStyle w:val="NoSpacing"/>
      </w:pPr>
      <w:r>
        <w:t>6 September</w:t>
      </w:r>
      <w:r w:rsidR="00334B51">
        <w:t xml:space="preserve"> 2022</w:t>
      </w:r>
    </w:p>
    <w:p w:rsidR="008A33B8" w:rsidRPr="00A93093" w:rsidRDefault="008A33B8"/>
    <w:sectPr w:rsidR="008A33B8" w:rsidRPr="00A93093" w:rsidSect="00C36ED6">
      <w:headerReference w:type="default" r:id="rId9"/>
      <w:pgSz w:w="11906" w:h="16838"/>
      <w:pgMar w:top="1134" w:right="1440" w:bottom="1134"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D6" w:rsidRDefault="00C36ED6" w:rsidP="00C36ED6">
      <w:pPr>
        <w:spacing w:after="0" w:line="240" w:lineRule="auto"/>
      </w:pPr>
      <w:r>
        <w:separator/>
      </w:r>
    </w:p>
  </w:endnote>
  <w:endnote w:type="continuationSeparator" w:id="0">
    <w:p w:rsidR="00C36ED6" w:rsidRDefault="00C36ED6" w:rsidP="00C3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D6" w:rsidRDefault="00C36ED6" w:rsidP="00C36ED6">
      <w:pPr>
        <w:spacing w:after="0" w:line="240" w:lineRule="auto"/>
      </w:pPr>
      <w:r>
        <w:separator/>
      </w:r>
    </w:p>
  </w:footnote>
  <w:footnote w:type="continuationSeparator" w:id="0">
    <w:p w:rsidR="00C36ED6" w:rsidRDefault="00C36ED6" w:rsidP="00C36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6" w:rsidRPr="004926FE" w:rsidRDefault="00C36ED6" w:rsidP="00C36ED6">
    <w:pPr>
      <w:spacing w:after="0" w:line="240" w:lineRule="auto"/>
      <w:jc w:val="center"/>
      <w:rPr>
        <w:b/>
        <w:sz w:val="32"/>
        <w:szCs w:val="32"/>
      </w:rPr>
    </w:pPr>
    <w:r w:rsidRPr="004926FE">
      <w:rPr>
        <w:b/>
        <w:sz w:val="32"/>
        <w:szCs w:val="32"/>
      </w:rPr>
      <w:t xml:space="preserve">Lowestoft Town Council </w:t>
    </w:r>
  </w:p>
  <w:p w:rsidR="00C36ED6" w:rsidRPr="004926FE" w:rsidRDefault="00C36ED6" w:rsidP="00C36ED6">
    <w:pPr>
      <w:spacing w:after="0" w:line="240" w:lineRule="auto"/>
      <w:jc w:val="center"/>
      <w:rPr>
        <w:b/>
        <w:color w:val="808080"/>
        <w:sz w:val="32"/>
        <w:szCs w:val="32"/>
      </w:rPr>
    </w:pPr>
    <w:r w:rsidRPr="004926FE">
      <w:rPr>
        <w:b/>
        <w:color w:val="808080"/>
        <w:sz w:val="32"/>
        <w:szCs w:val="32"/>
      </w:rPr>
      <w:t xml:space="preserve">Meeting of the </w:t>
    </w:r>
    <w:r>
      <w:rPr>
        <w:b/>
        <w:color w:val="808080"/>
        <w:sz w:val="32"/>
        <w:szCs w:val="32"/>
      </w:rPr>
      <w:t xml:space="preserve">Planning </w:t>
    </w:r>
    <w:r w:rsidRPr="004926FE">
      <w:rPr>
        <w:b/>
        <w:color w:val="808080"/>
        <w:sz w:val="32"/>
        <w:szCs w:val="32"/>
      </w:rPr>
      <w:t>Committee</w:t>
    </w:r>
  </w:p>
  <w:p w:rsidR="00C36ED6" w:rsidRPr="004926FE" w:rsidRDefault="00C36ED6" w:rsidP="00C36ED6">
    <w:pPr>
      <w:spacing w:after="0" w:line="240" w:lineRule="auto"/>
      <w:jc w:val="center"/>
      <w:rPr>
        <w:b/>
        <w:sz w:val="24"/>
        <w:szCs w:val="24"/>
      </w:rPr>
    </w:pPr>
    <w:r w:rsidRPr="004926FE">
      <w:rPr>
        <w:b/>
        <w:sz w:val="24"/>
        <w:szCs w:val="24"/>
      </w:rPr>
      <w:t>First Floor, Hamilton House, Battery Green Road, Lowestoft, Suffolk, NR32 1DE</w:t>
    </w:r>
  </w:p>
  <w:p w:rsidR="00C36ED6" w:rsidRPr="004926FE" w:rsidRDefault="003E0547" w:rsidP="00C36ED6">
    <w:pPr>
      <w:spacing w:after="0" w:line="240" w:lineRule="auto"/>
      <w:jc w:val="center"/>
      <w:rPr>
        <w:b/>
        <w:sz w:val="24"/>
        <w:szCs w:val="24"/>
      </w:rPr>
    </w:pPr>
    <w:r>
      <w:rPr>
        <w:b/>
        <w:sz w:val="24"/>
        <w:szCs w:val="24"/>
      </w:rPr>
      <w:t>17.00</w:t>
    </w:r>
    <w:r w:rsidR="00C36ED6" w:rsidRPr="004926FE">
      <w:rPr>
        <w:b/>
        <w:sz w:val="24"/>
        <w:szCs w:val="24"/>
      </w:rPr>
      <w:t xml:space="preserve"> </w:t>
    </w:r>
    <w:proofErr w:type="gramStart"/>
    <w:r w:rsidR="00C36ED6" w:rsidRPr="004926FE">
      <w:rPr>
        <w:b/>
        <w:sz w:val="24"/>
        <w:szCs w:val="24"/>
      </w:rPr>
      <w:t>on</w:t>
    </w:r>
    <w:proofErr w:type="gramEnd"/>
    <w:r w:rsidR="00C36ED6" w:rsidRPr="004926FE">
      <w:rPr>
        <w:b/>
        <w:sz w:val="24"/>
        <w:szCs w:val="24"/>
      </w:rPr>
      <w:t xml:space="preserve"> </w:t>
    </w:r>
    <w:r w:rsidR="00C36ED6">
      <w:rPr>
        <w:b/>
        <w:sz w:val="24"/>
        <w:szCs w:val="24"/>
      </w:rPr>
      <w:t xml:space="preserve">Tuesday </w:t>
    </w:r>
    <w:r>
      <w:rPr>
        <w:b/>
        <w:sz w:val="24"/>
        <w:szCs w:val="24"/>
      </w:rPr>
      <w:t>16 August</w:t>
    </w:r>
    <w:r w:rsidR="00C36ED6" w:rsidRPr="004926FE">
      <w:rPr>
        <w:b/>
        <w:sz w:val="24"/>
        <w:szCs w:val="24"/>
      </w:rPr>
      <w:t xml:space="preserve"> 2022</w:t>
    </w:r>
  </w:p>
  <w:p w:rsidR="00C36ED6" w:rsidRDefault="00C3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375"/>
    <w:multiLevelType w:val="hybridMultilevel"/>
    <w:tmpl w:val="CBDAE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51F4E"/>
    <w:multiLevelType w:val="hybridMultilevel"/>
    <w:tmpl w:val="77904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13649"/>
    <w:multiLevelType w:val="hybridMultilevel"/>
    <w:tmpl w:val="8710D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649"/>
    <w:multiLevelType w:val="hybridMultilevel"/>
    <w:tmpl w:val="77465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872B87"/>
    <w:multiLevelType w:val="hybridMultilevel"/>
    <w:tmpl w:val="09624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BD"/>
    <w:rsid w:val="00011BCE"/>
    <w:rsid w:val="0002716B"/>
    <w:rsid w:val="0003042F"/>
    <w:rsid w:val="000336B0"/>
    <w:rsid w:val="000B19DE"/>
    <w:rsid w:val="000E1699"/>
    <w:rsid w:val="000F5899"/>
    <w:rsid w:val="001119F3"/>
    <w:rsid w:val="001247DB"/>
    <w:rsid w:val="00125DD4"/>
    <w:rsid w:val="0014431F"/>
    <w:rsid w:val="00150317"/>
    <w:rsid w:val="0016364F"/>
    <w:rsid w:val="00172329"/>
    <w:rsid w:val="00184378"/>
    <w:rsid w:val="00197F20"/>
    <w:rsid w:val="001A65B7"/>
    <w:rsid w:val="001A6D0E"/>
    <w:rsid w:val="001D5890"/>
    <w:rsid w:val="001D5AF5"/>
    <w:rsid w:val="0021035A"/>
    <w:rsid w:val="0022424C"/>
    <w:rsid w:val="002334C2"/>
    <w:rsid w:val="0028216D"/>
    <w:rsid w:val="002826DA"/>
    <w:rsid w:val="00294998"/>
    <w:rsid w:val="002B04E8"/>
    <w:rsid w:val="002D1A44"/>
    <w:rsid w:val="002D25B3"/>
    <w:rsid w:val="002D3FE2"/>
    <w:rsid w:val="002D6D47"/>
    <w:rsid w:val="002E7788"/>
    <w:rsid w:val="00310FC5"/>
    <w:rsid w:val="003176D5"/>
    <w:rsid w:val="00322801"/>
    <w:rsid w:val="0033277A"/>
    <w:rsid w:val="00334B51"/>
    <w:rsid w:val="00343ECE"/>
    <w:rsid w:val="003A7BDC"/>
    <w:rsid w:val="003A7D55"/>
    <w:rsid w:val="003C0DBB"/>
    <w:rsid w:val="003C5566"/>
    <w:rsid w:val="003D0BC7"/>
    <w:rsid w:val="003E0547"/>
    <w:rsid w:val="003F1C90"/>
    <w:rsid w:val="00417367"/>
    <w:rsid w:val="00417D06"/>
    <w:rsid w:val="00434E85"/>
    <w:rsid w:val="00451E29"/>
    <w:rsid w:val="00454A00"/>
    <w:rsid w:val="004734C6"/>
    <w:rsid w:val="004926FE"/>
    <w:rsid w:val="004947E7"/>
    <w:rsid w:val="004C278E"/>
    <w:rsid w:val="004C4563"/>
    <w:rsid w:val="00524FC9"/>
    <w:rsid w:val="005263E9"/>
    <w:rsid w:val="00530F34"/>
    <w:rsid w:val="00542699"/>
    <w:rsid w:val="00547B94"/>
    <w:rsid w:val="00564D29"/>
    <w:rsid w:val="00570181"/>
    <w:rsid w:val="0059276C"/>
    <w:rsid w:val="005A2902"/>
    <w:rsid w:val="005A5417"/>
    <w:rsid w:val="005A7EBF"/>
    <w:rsid w:val="005B72E8"/>
    <w:rsid w:val="005D01E5"/>
    <w:rsid w:val="005D461F"/>
    <w:rsid w:val="005F525C"/>
    <w:rsid w:val="00611AD4"/>
    <w:rsid w:val="00614359"/>
    <w:rsid w:val="00615F1C"/>
    <w:rsid w:val="00641664"/>
    <w:rsid w:val="00646AD0"/>
    <w:rsid w:val="00653E29"/>
    <w:rsid w:val="00676631"/>
    <w:rsid w:val="00683036"/>
    <w:rsid w:val="00686AE8"/>
    <w:rsid w:val="0069694F"/>
    <w:rsid w:val="00697352"/>
    <w:rsid w:val="006A15FF"/>
    <w:rsid w:val="006B3CC6"/>
    <w:rsid w:val="006D67B1"/>
    <w:rsid w:val="006E439C"/>
    <w:rsid w:val="00704DC2"/>
    <w:rsid w:val="00707D3D"/>
    <w:rsid w:val="00717B16"/>
    <w:rsid w:val="00721EA8"/>
    <w:rsid w:val="00727F9B"/>
    <w:rsid w:val="007450E4"/>
    <w:rsid w:val="00754032"/>
    <w:rsid w:val="007573BA"/>
    <w:rsid w:val="0076766B"/>
    <w:rsid w:val="007722E3"/>
    <w:rsid w:val="00781EBD"/>
    <w:rsid w:val="00786107"/>
    <w:rsid w:val="007A3A91"/>
    <w:rsid w:val="007A7DA8"/>
    <w:rsid w:val="007B3004"/>
    <w:rsid w:val="007D56B1"/>
    <w:rsid w:val="007F3F8E"/>
    <w:rsid w:val="007F5561"/>
    <w:rsid w:val="00811BF9"/>
    <w:rsid w:val="00812493"/>
    <w:rsid w:val="008234C9"/>
    <w:rsid w:val="008270B3"/>
    <w:rsid w:val="0083114E"/>
    <w:rsid w:val="00831FEA"/>
    <w:rsid w:val="00850432"/>
    <w:rsid w:val="00860337"/>
    <w:rsid w:val="00867D8B"/>
    <w:rsid w:val="008A33B8"/>
    <w:rsid w:val="008A3600"/>
    <w:rsid w:val="008A581A"/>
    <w:rsid w:val="008B46B9"/>
    <w:rsid w:val="008B5931"/>
    <w:rsid w:val="008D1F29"/>
    <w:rsid w:val="008D44ED"/>
    <w:rsid w:val="008F1781"/>
    <w:rsid w:val="0093662E"/>
    <w:rsid w:val="0095678E"/>
    <w:rsid w:val="00967716"/>
    <w:rsid w:val="009741D9"/>
    <w:rsid w:val="00975E6D"/>
    <w:rsid w:val="009761C0"/>
    <w:rsid w:val="009B5657"/>
    <w:rsid w:val="009C19BB"/>
    <w:rsid w:val="009E74DD"/>
    <w:rsid w:val="009F2010"/>
    <w:rsid w:val="009F321E"/>
    <w:rsid w:val="00A17B5F"/>
    <w:rsid w:val="00A23179"/>
    <w:rsid w:val="00A2605D"/>
    <w:rsid w:val="00A4401E"/>
    <w:rsid w:val="00A507A6"/>
    <w:rsid w:val="00A52E7F"/>
    <w:rsid w:val="00A55ECB"/>
    <w:rsid w:val="00A87B84"/>
    <w:rsid w:val="00A93093"/>
    <w:rsid w:val="00A9779D"/>
    <w:rsid w:val="00AE6CF6"/>
    <w:rsid w:val="00AF33D2"/>
    <w:rsid w:val="00AF6DFB"/>
    <w:rsid w:val="00B02AC1"/>
    <w:rsid w:val="00B02B05"/>
    <w:rsid w:val="00B7257A"/>
    <w:rsid w:val="00B85532"/>
    <w:rsid w:val="00BE54F6"/>
    <w:rsid w:val="00C13411"/>
    <w:rsid w:val="00C36ED6"/>
    <w:rsid w:val="00C63205"/>
    <w:rsid w:val="00C74800"/>
    <w:rsid w:val="00C90710"/>
    <w:rsid w:val="00C931AA"/>
    <w:rsid w:val="00CB3B09"/>
    <w:rsid w:val="00CB72F7"/>
    <w:rsid w:val="00CD4B6E"/>
    <w:rsid w:val="00CD6B51"/>
    <w:rsid w:val="00CE1C9F"/>
    <w:rsid w:val="00CF3EA8"/>
    <w:rsid w:val="00D402B0"/>
    <w:rsid w:val="00D529FE"/>
    <w:rsid w:val="00D644A2"/>
    <w:rsid w:val="00D64E96"/>
    <w:rsid w:val="00D65E0C"/>
    <w:rsid w:val="00D955FA"/>
    <w:rsid w:val="00DA7BAF"/>
    <w:rsid w:val="00DC40B1"/>
    <w:rsid w:val="00DE5DF4"/>
    <w:rsid w:val="00DF54A9"/>
    <w:rsid w:val="00E374D8"/>
    <w:rsid w:val="00E6029B"/>
    <w:rsid w:val="00E7386D"/>
    <w:rsid w:val="00E84E93"/>
    <w:rsid w:val="00E91D56"/>
    <w:rsid w:val="00EB68A5"/>
    <w:rsid w:val="00EB757A"/>
    <w:rsid w:val="00EC5DA9"/>
    <w:rsid w:val="00ED3178"/>
    <w:rsid w:val="00EE38F8"/>
    <w:rsid w:val="00EE4796"/>
    <w:rsid w:val="00EE543B"/>
    <w:rsid w:val="00F0097E"/>
    <w:rsid w:val="00F02929"/>
    <w:rsid w:val="00F073AA"/>
    <w:rsid w:val="00F37533"/>
    <w:rsid w:val="00F43B12"/>
    <w:rsid w:val="00F54817"/>
    <w:rsid w:val="00F60A40"/>
    <w:rsid w:val="00FA753C"/>
    <w:rsid w:val="00FB4DB1"/>
    <w:rsid w:val="00FC6D88"/>
    <w:rsid w:val="00FF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D683"/>
  <w15:chartTrackingRefBased/>
  <w15:docId w15:val="{D8C063AA-D7B4-4A3A-93DB-5487AE05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BD"/>
  </w:style>
  <w:style w:type="paragraph" w:styleId="Heading1">
    <w:name w:val="heading 1"/>
    <w:basedOn w:val="Normal"/>
    <w:next w:val="Normal"/>
    <w:link w:val="Heading1Char"/>
    <w:uiPriority w:val="9"/>
    <w:qFormat/>
    <w:rsid w:val="003F1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EBD"/>
    <w:rPr>
      <w:color w:val="0563C1" w:themeColor="hyperlink"/>
      <w:u w:val="single"/>
    </w:rPr>
  </w:style>
  <w:style w:type="paragraph" w:styleId="NoSpacing">
    <w:name w:val="No Spacing"/>
    <w:uiPriority w:val="1"/>
    <w:qFormat/>
    <w:rsid w:val="00781EBD"/>
    <w:pPr>
      <w:spacing w:after="0" w:line="240" w:lineRule="auto"/>
    </w:pPr>
    <w:rPr>
      <w:rFonts w:ascii="Calibri" w:eastAsia="Calibri" w:hAnsi="Calibri" w:cs="Times New Roman"/>
    </w:rPr>
  </w:style>
  <w:style w:type="paragraph" w:customStyle="1" w:styleId="address">
    <w:name w:val="address"/>
    <w:basedOn w:val="Normal"/>
    <w:rsid w:val="00781E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1EBD"/>
    <w:pPr>
      <w:ind w:left="720"/>
      <w:contextualSpacing/>
    </w:pPr>
  </w:style>
  <w:style w:type="paragraph" w:customStyle="1" w:styleId="casetype">
    <w:name w:val="casetype"/>
    <w:basedOn w:val="Normal"/>
    <w:rsid w:val="007F5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7F5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unhideWhenUsed/>
    <w:qFormat/>
    <w:rsid w:val="003A7BD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A7BDC"/>
    <w:rPr>
      <w:rFonts w:ascii="Calibri" w:eastAsia="Calibri" w:hAnsi="Calibri" w:cs="Calibri"/>
      <w:sz w:val="24"/>
      <w:szCs w:val="24"/>
      <w:lang w:val="en-US"/>
    </w:rPr>
  </w:style>
  <w:style w:type="paragraph" w:styleId="Caption">
    <w:name w:val="caption"/>
    <w:basedOn w:val="Normal"/>
    <w:next w:val="Normal"/>
    <w:uiPriority w:val="35"/>
    <w:unhideWhenUsed/>
    <w:qFormat/>
    <w:rsid w:val="00EE4796"/>
    <w:pPr>
      <w:spacing w:after="200" w:line="240" w:lineRule="auto"/>
    </w:pPr>
    <w:rPr>
      <w:i/>
      <w:iCs/>
      <w:color w:val="44546A" w:themeColor="text2"/>
      <w:sz w:val="18"/>
      <w:szCs w:val="18"/>
    </w:rPr>
  </w:style>
  <w:style w:type="character" w:customStyle="1" w:styleId="normaltextrun">
    <w:name w:val="normaltextrun"/>
    <w:basedOn w:val="DefaultParagraphFont"/>
    <w:rsid w:val="006E439C"/>
  </w:style>
  <w:style w:type="character" w:styleId="FollowedHyperlink">
    <w:name w:val="FollowedHyperlink"/>
    <w:basedOn w:val="DefaultParagraphFont"/>
    <w:uiPriority w:val="99"/>
    <w:semiHidden/>
    <w:unhideWhenUsed/>
    <w:rsid w:val="00EC5DA9"/>
    <w:rPr>
      <w:color w:val="954F72" w:themeColor="followedHyperlink"/>
      <w:u w:val="single"/>
    </w:rPr>
  </w:style>
  <w:style w:type="character" w:customStyle="1" w:styleId="casenumber">
    <w:name w:val="casenumber"/>
    <w:basedOn w:val="DefaultParagraphFont"/>
    <w:rsid w:val="00C931AA"/>
  </w:style>
  <w:style w:type="character" w:customStyle="1" w:styleId="divider1">
    <w:name w:val="divider1"/>
    <w:basedOn w:val="DefaultParagraphFont"/>
    <w:rsid w:val="00C931AA"/>
  </w:style>
  <w:style w:type="character" w:customStyle="1" w:styleId="description">
    <w:name w:val="description"/>
    <w:basedOn w:val="DefaultParagraphFont"/>
    <w:rsid w:val="00C931AA"/>
  </w:style>
  <w:style w:type="paragraph" w:styleId="BalloonText">
    <w:name w:val="Balloon Text"/>
    <w:basedOn w:val="Normal"/>
    <w:link w:val="BalloonTextChar"/>
    <w:uiPriority w:val="99"/>
    <w:semiHidden/>
    <w:unhideWhenUsed/>
    <w:rsid w:val="0061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59"/>
    <w:rPr>
      <w:rFonts w:ascii="Segoe UI" w:hAnsi="Segoe UI" w:cs="Segoe UI"/>
      <w:sz w:val="18"/>
      <w:szCs w:val="18"/>
    </w:rPr>
  </w:style>
  <w:style w:type="character" w:customStyle="1" w:styleId="Heading1Char">
    <w:name w:val="Heading 1 Char"/>
    <w:basedOn w:val="DefaultParagraphFont"/>
    <w:link w:val="Heading1"/>
    <w:uiPriority w:val="9"/>
    <w:rsid w:val="003F1C9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3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ED6"/>
  </w:style>
  <w:style w:type="paragraph" w:styleId="Footer">
    <w:name w:val="footer"/>
    <w:basedOn w:val="Normal"/>
    <w:link w:val="FooterChar"/>
    <w:uiPriority w:val="99"/>
    <w:unhideWhenUsed/>
    <w:rsid w:val="00C36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409">
      <w:bodyDiv w:val="1"/>
      <w:marLeft w:val="0"/>
      <w:marRight w:val="0"/>
      <w:marTop w:val="0"/>
      <w:marBottom w:val="0"/>
      <w:divBdr>
        <w:top w:val="none" w:sz="0" w:space="0" w:color="auto"/>
        <w:left w:val="none" w:sz="0" w:space="0" w:color="auto"/>
        <w:bottom w:val="none" w:sz="0" w:space="0" w:color="auto"/>
        <w:right w:val="none" w:sz="0" w:space="0" w:color="auto"/>
      </w:divBdr>
    </w:div>
    <w:div w:id="44987861">
      <w:bodyDiv w:val="1"/>
      <w:marLeft w:val="0"/>
      <w:marRight w:val="0"/>
      <w:marTop w:val="0"/>
      <w:marBottom w:val="0"/>
      <w:divBdr>
        <w:top w:val="none" w:sz="0" w:space="0" w:color="auto"/>
        <w:left w:val="none" w:sz="0" w:space="0" w:color="auto"/>
        <w:bottom w:val="none" w:sz="0" w:space="0" w:color="auto"/>
        <w:right w:val="none" w:sz="0" w:space="0" w:color="auto"/>
      </w:divBdr>
    </w:div>
    <w:div w:id="58675361">
      <w:bodyDiv w:val="1"/>
      <w:marLeft w:val="0"/>
      <w:marRight w:val="0"/>
      <w:marTop w:val="0"/>
      <w:marBottom w:val="0"/>
      <w:divBdr>
        <w:top w:val="none" w:sz="0" w:space="0" w:color="auto"/>
        <w:left w:val="none" w:sz="0" w:space="0" w:color="auto"/>
        <w:bottom w:val="none" w:sz="0" w:space="0" w:color="auto"/>
        <w:right w:val="none" w:sz="0" w:space="0" w:color="auto"/>
      </w:divBdr>
    </w:div>
    <w:div w:id="69277157">
      <w:bodyDiv w:val="1"/>
      <w:marLeft w:val="0"/>
      <w:marRight w:val="0"/>
      <w:marTop w:val="0"/>
      <w:marBottom w:val="0"/>
      <w:divBdr>
        <w:top w:val="none" w:sz="0" w:space="0" w:color="auto"/>
        <w:left w:val="none" w:sz="0" w:space="0" w:color="auto"/>
        <w:bottom w:val="none" w:sz="0" w:space="0" w:color="auto"/>
        <w:right w:val="none" w:sz="0" w:space="0" w:color="auto"/>
      </w:divBdr>
    </w:div>
    <w:div w:id="75330003">
      <w:bodyDiv w:val="1"/>
      <w:marLeft w:val="0"/>
      <w:marRight w:val="0"/>
      <w:marTop w:val="0"/>
      <w:marBottom w:val="0"/>
      <w:divBdr>
        <w:top w:val="none" w:sz="0" w:space="0" w:color="auto"/>
        <w:left w:val="none" w:sz="0" w:space="0" w:color="auto"/>
        <w:bottom w:val="none" w:sz="0" w:space="0" w:color="auto"/>
        <w:right w:val="none" w:sz="0" w:space="0" w:color="auto"/>
      </w:divBdr>
    </w:div>
    <w:div w:id="101152586">
      <w:bodyDiv w:val="1"/>
      <w:marLeft w:val="0"/>
      <w:marRight w:val="0"/>
      <w:marTop w:val="0"/>
      <w:marBottom w:val="0"/>
      <w:divBdr>
        <w:top w:val="none" w:sz="0" w:space="0" w:color="auto"/>
        <w:left w:val="none" w:sz="0" w:space="0" w:color="auto"/>
        <w:bottom w:val="none" w:sz="0" w:space="0" w:color="auto"/>
        <w:right w:val="none" w:sz="0" w:space="0" w:color="auto"/>
      </w:divBdr>
    </w:div>
    <w:div w:id="179243547">
      <w:bodyDiv w:val="1"/>
      <w:marLeft w:val="0"/>
      <w:marRight w:val="0"/>
      <w:marTop w:val="0"/>
      <w:marBottom w:val="0"/>
      <w:divBdr>
        <w:top w:val="none" w:sz="0" w:space="0" w:color="auto"/>
        <w:left w:val="none" w:sz="0" w:space="0" w:color="auto"/>
        <w:bottom w:val="none" w:sz="0" w:space="0" w:color="auto"/>
        <w:right w:val="none" w:sz="0" w:space="0" w:color="auto"/>
      </w:divBdr>
    </w:div>
    <w:div w:id="220288903">
      <w:bodyDiv w:val="1"/>
      <w:marLeft w:val="0"/>
      <w:marRight w:val="0"/>
      <w:marTop w:val="0"/>
      <w:marBottom w:val="0"/>
      <w:divBdr>
        <w:top w:val="none" w:sz="0" w:space="0" w:color="auto"/>
        <w:left w:val="none" w:sz="0" w:space="0" w:color="auto"/>
        <w:bottom w:val="none" w:sz="0" w:space="0" w:color="auto"/>
        <w:right w:val="none" w:sz="0" w:space="0" w:color="auto"/>
      </w:divBdr>
    </w:div>
    <w:div w:id="237443195">
      <w:bodyDiv w:val="1"/>
      <w:marLeft w:val="0"/>
      <w:marRight w:val="0"/>
      <w:marTop w:val="0"/>
      <w:marBottom w:val="0"/>
      <w:divBdr>
        <w:top w:val="none" w:sz="0" w:space="0" w:color="auto"/>
        <w:left w:val="none" w:sz="0" w:space="0" w:color="auto"/>
        <w:bottom w:val="none" w:sz="0" w:space="0" w:color="auto"/>
        <w:right w:val="none" w:sz="0" w:space="0" w:color="auto"/>
      </w:divBdr>
    </w:div>
    <w:div w:id="249236800">
      <w:bodyDiv w:val="1"/>
      <w:marLeft w:val="0"/>
      <w:marRight w:val="0"/>
      <w:marTop w:val="0"/>
      <w:marBottom w:val="0"/>
      <w:divBdr>
        <w:top w:val="none" w:sz="0" w:space="0" w:color="auto"/>
        <w:left w:val="none" w:sz="0" w:space="0" w:color="auto"/>
        <w:bottom w:val="none" w:sz="0" w:space="0" w:color="auto"/>
        <w:right w:val="none" w:sz="0" w:space="0" w:color="auto"/>
      </w:divBdr>
    </w:div>
    <w:div w:id="260454177">
      <w:bodyDiv w:val="1"/>
      <w:marLeft w:val="0"/>
      <w:marRight w:val="0"/>
      <w:marTop w:val="0"/>
      <w:marBottom w:val="0"/>
      <w:divBdr>
        <w:top w:val="none" w:sz="0" w:space="0" w:color="auto"/>
        <w:left w:val="none" w:sz="0" w:space="0" w:color="auto"/>
        <w:bottom w:val="none" w:sz="0" w:space="0" w:color="auto"/>
        <w:right w:val="none" w:sz="0" w:space="0" w:color="auto"/>
      </w:divBdr>
    </w:div>
    <w:div w:id="280651446">
      <w:bodyDiv w:val="1"/>
      <w:marLeft w:val="0"/>
      <w:marRight w:val="0"/>
      <w:marTop w:val="0"/>
      <w:marBottom w:val="0"/>
      <w:divBdr>
        <w:top w:val="none" w:sz="0" w:space="0" w:color="auto"/>
        <w:left w:val="none" w:sz="0" w:space="0" w:color="auto"/>
        <w:bottom w:val="none" w:sz="0" w:space="0" w:color="auto"/>
        <w:right w:val="none" w:sz="0" w:space="0" w:color="auto"/>
      </w:divBdr>
    </w:div>
    <w:div w:id="285739511">
      <w:bodyDiv w:val="1"/>
      <w:marLeft w:val="0"/>
      <w:marRight w:val="0"/>
      <w:marTop w:val="0"/>
      <w:marBottom w:val="0"/>
      <w:divBdr>
        <w:top w:val="none" w:sz="0" w:space="0" w:color="auto"/>
        <w:left w:val="none" w:sz="0" w:space="0" w:color="auto"/>
        <w:bottom w:val="none" w:sz="0" w:space="0" w:color="auto"/>
        <w:right w:val="none" w:sz="0" w:space="0" w:color="auto"/>
      </w:divBdr>
    </w:div>
    <w:div w:id="310450109">
      <w:bodyDiv w:val="1"/>
      <w:marLeft w:val="0"/>
      <w:marRight w:val="0"/>
      <w:marTop w:val="0"/>
      <w:marBottom w:val="0"/>
      <w:divBdr>
        <w:top w:val="none" w:sz="0" w:space="0" w:color="auto"/>
        <w:left w:val="none" w:sz="0" w:space="0" w:color="auto"/>
        <w:bottom w:val="none" w:sz="0" w:space="0" w:color="auto"/>
        <w:right w:val="none" w:sz="0" w:space="0" w:color="auto"/>
      </w:divBdr>
    </w:div>
    <w:div w:id="325210010">
      <w:bodyDiv w:val="1"/>
      <w:marLeft w:val="0"/>
      <w:marRight w:val="0"/>
      <w:marTop w:val="0"/>
      <w:marBottom w:val="0"/>
      <w:divBdr>
        <w:top w:val="none" w:sz="0" w:space="0" w:color="auto"/>
        <w:left w:val="none" w:sz="0" w:space="0" w:color="auto"/>
        <w:bottom w:val="none" w:sz="0" w:space="0" w:color="auto"/>
        <w:right w:val="none" w:sz="0" w:space="0" w:color="auto"/>
      </w:divBdr>
    </w:div>
    <w:div w:id="334043049">
      <w:bodyDiv w:val="1"/>
      <w:marLeft w:val="0"/>
      <w:marRight w:val="0"/>
      <w:marTop w:val="0"/>
      <w:marBottom w:val="0"/>
      <w:divBdr>
        <w:top w:val="none" w:sz="0" w:space="0" w:color="auto"/>
        <w:left w:val="none" w:sz="0" w:space="0" w:color="auto"/>
        <w:bottom w:val="none" w:sz="0" w:space="0" w:color="auto"/>
        <w:right w:val="none" w:sz="0" w:space="0" w:color="auto"/>
      </w:divBdr>
    </w:div>
    <w:div w:id="334848563">
      <w:bodyDiv w:val="1"/>
      <w:marLeft w:val="0"/>
      <w:marRight w:val="0"/>
      <w:marTop w:val="0"/>
      <w:marBottom w:val="0"/>
      <w:divBdr>
        <w:top w:val="none" w:sz="0" w:space="0" w:color="auto"/>
        <w:left w:val="none" w:sz="0" w:space="0" w:color="auto"/>
        <w:bottom w:val="none" w:sz="0" w:space="0" w:color="auto"/>
        <w:right w:val="none" w:sz="0" w:space="0" w:color="auto"/>
      </w:divBdr>
    </w:div>
    <w:div w:id="337849829">
      <w:bodyDiv w:val="1"/>
      <w:marLeft w:val="0"/>
      <w:marRight w:val="0"/>
      <w:marTop w:val="0"/>
      <w:marBottom w:val="0"/>
      <w:divBdr>
        <w:top w:val="none" w:sz="0" w:space="0" w:color="auto"/>
        <w:left w:val="none" w:sz="0" w:space="0" w:color="auto"/>
        <w:bottom w:val="none" w:sz="0" w:space="0" w:color="auto"/>
        <w:right w:val="none" w:sz="0" w:space="0" w:color="auto"/>
      </w:divBdr>
    </w:div>
    <w:div w:id="505248388">
      <w:bodyDiv w:val="1"/>
      <w:marLeft w:val="0"/>
      <w:marRight w:val="0"/>
      <w:marTop w:val="0"/>
      <w:marBottom w:val="0"/>
      <w:divBdr>
        <w:top w:val="none" w:sz="0" w:space="0" w:color="auto"/>
        <w:left w:val="none" w:sz="0" w:space="0" w:color="auto"/>
        <w:bottom w:val="none" w:sz="0" w:space="0" w:color="auto"/>
        <w:right w:val="none" w:sz="0" w:space="0" w:color="auto"/>
      </w:divBdr>
    </w:div>
    <w:div w:id="516239803">
      <w:bodyDiv w:val="1"/>
      <w:marLeft w:val="0"/>
      <w:marRight w:val="0"/>
      <w:marTop w:val="0"/>
      <w:marBottom w:val="0"/>
      <w:divBdr>
        <w:top w:val="none" w:sz="0" w:space="0" w:color="auto"/>
        <w:left w:val="none" w:sz="0" w:space="0" w:color="auto"/>
        <w:bottom w:val="none" w:sz="0" w:space="0" w:color="auto"/>
        <w:right w:val="none" w:sz="0" w:space="0" w:color="auto"/>
      </w:divBdr>
    </w:div>
    <w:div w:id="527723702">
      <w:bodyDiv w:val="1"/>
      <w:marLeft w:val="0"/>
      <w:marRight w:val="0"/>
      <w:marTop w:val="0"/>
      <w:marBottom w:val="0"/>
      <w:divBdr>
        <w:top w:val="none" w:sz="0" w:space="0" w:color="auto"/>
        <w:left w:val="none" w:sz="0" w:space="0" w:color="auto"/>
        <w:bottom w:val="none" w:sz="0" w:space="0" w:color="auto"/>
        <w:right w:val="none" w:sz="0" w:space="0" w:color="auto"/>
      </w:divBdr>
    </w:div>
    <w:div w:id="534998078">
      <w:bodyDiv w:val="1"/>
      <w:marLeft w:val="0"/>
      <w:marRight w:val="0"/>
      <w:marTop w:val="0"/>
      <w:marBottom w:val="0"/>
      <w:divBdr>
        <w:top w:val="none" w:sz="0" w:space="0" w:color="auto"/>
        <w:left w:val="none" w:sz="0" w:space="0" w:color="auto"/>
        <w:bottom w:val="none" w:sz="0" w:space="0" w:color="auto"/>
        <w:right w:val="none" w:sz="0" w:space="0" w:color="auto"/>
      </w:divBdr>
    </w:div>
    <w:div w:id="540048189">
      <w:bodyDiv w:val="1"/>
      <w:marLeft w:val="0"/>
      <w:marRight w:val="0"/>
      <w:marTop w:val="0"/>
      <w:marBottom w:val="0"/>
      <w:divBdr>
        <w:top w:val="none" w:sz="0" w:space="0" w:color="auto"/>
        <w:left w:val="none" w:sz="0" w:space="0" w:color="auto"/>
        <w:bottom w:val="none" w:sz="0" w:space="0" w:color="auto"/>
        <w:right w:val="none" w:sz="0" w:space="0" w:color="auto"/>
      </w:divBdr>
    </w:div>
    <w:div w:id="551036958">
      <w:bodyDiv w:val="1"/>
      <w:marLeft w:val="0"/>
      <w:marRight w:val="0"/>
      <w:marTop w:val="0"/>
      <w:marBottom w:val="0"/>
      <w:divBdr>
        <w:top w:val="none" w:sz="0" w:space="0" w:color="auto"/>
        <w:left w:val="none" w:sz="0" w:space="0" w:color="auto"/>
        <w:bottom w:val="none" w:sz="0" w:space="0" w:color="auto"/>
        <w:right w:val="none" w:sz="0" w:space="0" w:color="auto"/>
      </w:divBdr>
    </w:div>
    <w:div w:id="559635970">
      <w:bodyDiv w:val="1"/>
      <w:marLeft w:val="0"/>
      <w:marRight w:val="0"/>
      <w:marTop w:val="0"/>
      <w:marBottom w:val="0"/>
      <w:divBdr>
        <w:top w:val="none" w:sz="0" w:space="0" w:color="auto"/>
        <w:left w:val="none" w:sz="0" w:space="0" w:color="auto"/>
        <w:bottom w:val="none" w:sz="0" w:space="0" w:color="auto"/>
        <w:right w:val="none" w:sz="0" w:space="0" w:color="auto"/>
      </w:divBdr>
    </w:div>
    <w:div w:id="565459231">
      <w:bodyDiv w:val="1"/>
      <w:marLeft w:val="0"/>
      <w:marRight w:val="0"/>
      <w:marTop w:val="0"/>
      <w:marBottom w:val="0"/>
      <w:divBdr>
        <w:top w:val="none" w:sz="0" w:space="0" w:color="auto"/>
        <w:left w:val="none" w:sz="0" w:space="0" w:color="auto"/>
        <w:bottom w:val="none" w:sz="0" w:space="0" w:color="auto"/>
        <w:right w:val="none" w:sz="0" w:space="0" w:color="auto"/>
      </w:divBdr>
    </w:div>
    <w:div w:id="590894921">
      <w:bodyDiv w:val="1"/>
      <w:marLeft w:val="0"/>
      <w:marRight w:val="0"/>
      <w:marTop w:val="0"/>
      <w:marBottom w:val="0"/>
      <w:divBdr>
        <w:top w:val="none" w:sz="0" w:space="0" w:color="auto"/>
        <w:left w:val="none" w:sz="0" w:space="0" w:color="auto"/>
        <w:bottom w:val="none" w:sz="0" w:space="0" w:color="auto"/>
        <w:right w:val="none" w:sz="0" w:space="0" w:color="auto"/>
      </w:divBdr>
    </w:div>
    <w:div w:id="613367297">
      <w:bodyDiv w:val="1"/>
      <w:marLeft w:val="0"/>
      <w:marRight w:val="0"/>
      <w:marTop w:val="0"/>
      <w:marBottom w:val="0"/>
      <w:divBdr>
        <w:top w:val="none" w:sz="0" w:space="0" w:color="auto"/>
        <w:left w:val="none" w:sz="0" w:space="0" w:color="auto"/>
        <w:bottom w:val="none" w:sz="0" w:space="0" w:color="auto"/>
        <w:right w:val="none" w:sz="0" w:space="0" w:color="auto"/>
      </w:divBdr>
    </w:div>
    <w:div w:id="626399506">
      <w:bodyDiv w:val="1"/>
      <w:marLeft w:val="0"/>
      <w:marRight w:val="0"/>
      <w:marTop w:val="0"/>
      <w:marBottom w:val="0"/>
      <w:divBdr>
        <w:top w:val="none" w:sz="0" w:space="0" w:color="auto"/>
        <w:left w:val="none" w:sz="0" w:space="0" w:color="auto"/>
        <w:bottom w:val="none" w:sz="0" w:space="0" w:color="auto"/>
        <w:right w:val="none" w:sz="0" w:space="0" w:color="auto"/>
      </w:divBdr>
    </w:div>
    <w:div w:id="627785139">
      <w:bodyDiv w:val="1"/>
      <w:marLeft w:val="0"/>
      <w:marRight w:val="0"/>
      <w:marTop w:val="0"/>
      <w:marBottom w:val="0"/>
      <w:divBdr>
        <w:top w:val="none" w:sz="0" w:space="0" w:color="auto"/>
        <w:left w:val="none" w:sz="0" w:space="0" w:color="auto"/>
        <w:bottom w:val="none" w:sz="0" w:space="0" w:color="auto"/>
        <w:right w:val="none" w:sz="0" w:space="0" w:color="auto"/>
      </w:divBdr>
    </w:div>
    <w:div w:id="630670541">
      <w:bodyDiv w:val="1"/>
      <w:marLeft w:val="0"/>
      <w:marRight w:val="0"/>
      <w:marTop w:val="0"/>
      <w:marBottom w:val="0"/>
      <w:divBdr>
        <w:top w:val="none" w:sz="0" w:space="0" w:color="auto"/>
        <w:left w:val="none" w:sz="0" w:space="0" w:color="auto"/>
        <w:bottom w:val="none" w:sz="0" w:space="0" w:color="auto"/>
        <w:right w:val="none" w:sz="0" w:space="0" w:color="auto"/>
      </w:divBdr>
    </w:div>
    <w:div w:id="658193298">
      <w:bodyDiv w:val="1"/>
      <w:marLeft w:val="0"/>
      <w:marRight w:val="0"/>
      <w:marTop w:val="0"/>
      <w:marBottom w:val="0"/>
      <w:divBdr>
        <w:top w:val="none" w:sz="0" w:space="0" w:color="auto"/>
        <w:left w:val="none" w:sz="0" w:space="0" w:color="auto"/>
        <w:bottom w:val="none" w:sz="0" w:space="0" w:color="auto"/>
        <w:right w:val="none" w:sz="0" w:space="0" w:color="auto"/>
      </w:divBdr>
    </w:div>
    <w:div w:id="693578524">
      <w:bodyDiv w:val="1"/>
      <w:marLeft w:val="0"/>
      <w:marRight w:val="0"/>
      <w:marTop w:val="0"/>
      <w:marBottom w:val="0"/>
      <w:divBdr>
        <w:top w:val="none" w:sz="0" w:space="0" w:color="auto"/>
        <w:left w:val="none" w:sz="0" w:space="0" w:color="auto"/>
        <w:bottom w:val="none" w:sz="0" w:space="0" w:color="auto"/>
        <w:right w:val="none" w:sz="0" w:space="0" w:color="auto"/>
      </w:divBdr>
    </w:div>
    <w:div w:id="709645076">
      <w:bodyDiv w:val="1"/>
      <w:marLeft w:val="0"/>
      <w:marRight w:val="0"/>
      <w:marTop w:val="0"/>
      <w:marBottom w:val="0"/>
      <w:divBdr>
        <w:top w:val="none" w:sz="0" w:space="0" w:color="auto"/>
        <w:left w:val="none" w:sz="0" w:space="0" w:color="auto"/>
        <w:bottom w:val="none" w:sz="0" w:space="0" w:color="auto"/>
        <w:right w:val="none" w:sz="0" w:space="0" w:color="auto"/>
      </w:divBdr>
    </w:div>
    <w:div w:id="727267515">
      <w:bodyDiv w:val="1"/>
      <w:marLeft w:val="0"/>
      <w:marRight w:val="0"/>
      <w:marTop w:val="0"/>
      <w:marBottom w:val="0"/>
      <w:divBdr>
        <w:top w:val="none" w:sz="0" w:space="0" w:color="auto"/>
        <w:left w:val="none" w:sz="0" w:space="0" w:color="auto"/>
        <w:bottom w:val="none" w:sz="0" w:space="0" w:color="auto"/>
        <w:right w:val="none" w:sz="0" w:space="0" w:color="auto"/>
      </w:divBdr>
    </w:div>
    <w:div w:id="743651301">
      <w:bodyDiv w:val="1"/>
      <w:marLeft w:val="0"/>
      <w:marRight w:val="0"/>
      <w:marTop w:val="0"/>
      <w:marBottom w:val="0"/>
      <w:divBdr>
        <w:top w:val="none" w:sz="0" w:space="0" w:color="auto"/>
        <w:left w:val="none" w:sz="0" w:space="0" w:color="auto"/>
        <w:bottom w:val="none" w:sz="0" w:space="0" w:color="auto"/>
        <w:right w:val="none" w:sz="0" w:space="0" w:color="auto"/>
      </w:divBdr>
    </w:div>
    <w:div w:id="748890874">
      <w:bodyDiv w:val="1"/>
      <w:marLeft w:val="0"/>
      <w:marRight w:val="0"/>
      <w:marTop w:val="0"/>
      <w:marBottom w:val="0"/>
      <w:divBdr>
        <w:top w:val="none" w:sz="0" w:space="0" w:color="auto"/>
        <w:left w:val="none" w:sz="0" w:space="0" w:color="auto"/>
        <w:bottom w:val="none" w:sz="0" w:space="0" w:color="auto"/>
        <w:right w:val="none" w:sz="0" w:space="0" w:color="auto"/>
      </w:divBdr>
    </w:div>
    <w:div w:id="789711173">
      <w:bodyDiv w:val="1"/>
      <w:marLeft w:val="0"/>
      <w:marRight w:val="0"/>
      <w:marTop w:val="0"/>
      <w:marBottom w:val="0"/>
      <w:divBdr>
        <w:top w:val="none" w:sz="0" w:space="0" w:color="auto"/>
        <w:left w:val="none" w:sz="0" w:space="0" w:color="auto"/>
        <w:bottom w:val="none" w:sz="0" w:space="0" w:color="auto"/>
        <w:right w:val="none" w:sz="0" w:space="0" w:color="auto"/>
      </w:divBdr>
    </w:div>
    <w:div w:id="790242191">
      <w:bodyDiv w:val="1"/>
      <w:marLeft w:val="0"/>
      <w:marRight w:val="0"/>
      <w:marTop w:val="0"/>
      <w:marBottom w:val="0"/>
      <w:divBdr>
        <w:top w:val="none" w:sz="0" w:space="0" w:color="auto"/>
        <w:left w:val="none" w:sz="0" w:space="0" w:color="auto"/>
        <w:bottom w:val="none" w:sz="0" w:space="0" w:color="auto"/>
        <w:right w:val="none" w:sz="0" w:space="0" w:color="auto"/>
      </w:divBdr>
    </w:div>
    <w:div w:id="827358388">
      <w:bodyDiv w:val="1"/>
      <w:marLeft w:val="0"/>
      <w:marRight w:val="0"/>
      <w:marTop w:val="0"/>
      <w:marBottom w:val="0"/>
      <w:divBdr>
        <w:top w:val="none" w:sz="0" w:space="0" w:color="auto"/>
        <w:left w:val="none" w:sz="0" w:space="0" w:color="auto"/>
        <w:bottom w:val="none" w:sz="0" w:space="0" w:color="auto"/>
        <w:right w:val="none" w:sz="0" w:space="0" w:color="auto"/>
      </w:divBdr>
    </w:div>
    <w:div w:id="843012489">
      <w:bodyDiv w:val="1"/>
      <w:marLeft w:val="0"/>
      <w:marRight w:val="0"/>
      <w:marTop w:val="0"/>
      <w:marBottom w:val="0"/>
      <w:divBdr>
        <w:top w:val="none" w:sz="0" w:space="0" w:color="auto"/>
        <w:left w:val="none" w:sz="0" w:space="0" w:color="auto"/>
        <w:bottom w:val="none" w:sz="0" w:space="0" w:color="auto"/>
        <w:right w:val="none" w:sz="0" w:space="0" w:color="auto"/>
      </w:divBdr>
    </w:div>
    <w:div w:id="861209601">
      <w:bodyDiv w:val="1"/>
      <w:marLeft w:val="0"/>
      <w:marRight w:val="0"/>
      <w:marTop w:val="0"/>
      <w:marBottom w:val="0"/>
      <w:divBdr>
        <w:top w:val="none" w:sz="0" w:space="0" w:color="auto"/>
        <w:left w:val="none" w:sz="0" w:space="0" w:color="auto"/>
        <w:bottom w:val="none" w:sz="0" w:space="0" w:color="auto"/>
        <w:right w:val="none" w:sz="0" w:space="0" w:color="auto"/>
      </w:divBdr>
    </w:div>
    <w:div w:id="869142820">
      <w:bodyDiv w:val="1"/>
      <w:marLeft w:val="0"/>
      <w:marRight w:val="0"/>
      <w:marTop w:val="0"/>
      <w:marBottom w:val="0"/>
      <w:divBdr>
        <w:top w:val="none" w:sz="0" w:space="0" w:color="auto"/>
        <w:left w:val="none" w:sz="0" w:space="0" w:color="auto"/>
        <w:bottom w:val="none" w:sz="0" w:space="0" w:color="auto"/>
        <w:right w:val="none" w:sz="0" w:space="0" w:color="auto"/>
      </w:divBdr>
    </w:div>
    <w:div w:id="879123774">
      <w:bodyDiv w:val="1"/>
      <w:marLeft w:val="0"/>
      <w:marRight w:val="0"/>
      <w:marTop w:val="0"/>
      <w:marBottom w:val="0"/>
      <w:divBdr>
        <w:top w:val="none" w:sz="0" w:space="0" w:color="auto"/>
        <w:left w:val="none" w:sz="0" w:space="0" w:color="auto"/>
        <w:bottom w:val="none" w:sz="0" w:space="0" w:color="auto"/>
        <w:right w:val="none" w:sz="0" w:space="0" w:color="auto"/>
      </w:divBdr>
    </w:div>
    <w:div w:id="913735448">
      <w:bodyDiv w:val="1"/>
      <w:marLeft w:val="0"/>
      <w:marRight w:val="0"/>
      <w:marTop w:val="0"/>
      <w:marBottom w:val="0"/>
      <w:divBdr>
        <w:top w:val="none" w:sz="0" w:space="0" w:color="auto"/>
        <w:left w:val="none" w:sz="0" w:space="0" w:color="auto"/>
        <w:bottom w:val="none" w:sz="0" w:space="0" w:color="auto"/>
        <w:right w:val="none" w:sz="0" w:space="0" w:color="auto"/>
      </w:divBdr>
    </w:div>
    <w:div w:id="918056894">
      <w:bodyDiv w:val="1"/>
      <w:marLeft w:val="0"/>
      <w:marRight w:val="0"/>
      <w:marTop w:val="0"/>
      <w:marBottom w:val="0"/>
      <w:divBdr>
        <w:top w:val="none" w:sz="0" w:space="0" w:color="auto"/>
        <w:left w:val="none" w:sz="0" w:space="0" w:color="auto"/>
        <w:bottom w:val="none" w:sz="0" w:space="0" w:color="auto"/>
        <w:right w:val="none" w:sz="0" w:space="0" w:color="auto"/>
      </w:divBdr>
    </w:div>
    <w:div w:id="926575803">
      <w:bodyDiv w:val="1"/>
      <w:marLeft w:val="0"/>
      <w:marRight w:val="0"/>
      <w:marTop w:val="0"/>
      <w:marBottom w:val="0"/>
      <w:divBdr>
        <w:top w:val="none" w:sz="0" w:space="0" w:color="auto"/>
        <w:left w:val="none" w:sz="0" w:space="0" w:color="auto"/>
        <w:bottom w:val="none" w:sz="0" w:space="0" w:color="auto"/>
        <w:right w:val="none" w:sz="0" w:space="0" w:color="auto"/>
      </w:divBdr>
    </w:div>
    <w:div w:id="928732527">
      <w:bodyDiv w:val="1"/>
      <w:marLeft w:val="0"/>
      <w:marRight w:val="0"/>
      <w:marTop w:val="0"/>
      <w:marBottom w:val="0"/>
      <w:divBdr>
        <w:top w:val="none" w:sz="0" w:space="0" w:color="auto"/>
        <w:left w:val="none" w:sz="0" w:space="0" w:color="auto"/>
        <w:bottom w:val="none" w:sz="0" w:space="0" w:color="auto"/>
        <w:right w:val="none" w:sz="0" w:space="0" w:color="auto"/>
      </w:divBdr>
    </w:div>
    <w:div w:id="936718821">
      <w:bodyDiv w:val="1"/>
      <w:marLeft w:val="0"/>
      <w:marRight w:val="0"/>
      <w:marTop w:val="0"/>
      <w:marBottom w:val="0"/>
      <w:divBdr>
        <w:top w:val="none" w:sz="0" w:space="0" w:color="auto"/>
        <w:left w:val="none" w:sz="0" w:space="0" w:color="auto"/>
        <w:bottom w:val="none" w:sz="0" w:space="0" w:color="auto"/>
        <w:right w:val="none" w:sz="0" w:space="0" w:color="auto"/>
      </w:divBdr>
    </w:div>
    <w:div w:id="950863408">
      <w:bodyDiv w:val="1"/>
      <w:marLeft w:val="0"/>
      <w:marRight w:val="0"/>
      <w:marTop w:val="0"/>
      <w:marBottom w:val="0"/>
      <w:divBdr>
        <w:top w:val="none" w:sz="0" w:space="0" w:color="auto"/>
        <w:left w:val="none" w:sz="0" w:space="0" w:color="auto"/>
        <w:bottom w:val="none" w:sz="0" w:space="0" w:color="auto"/>
        <w:right w:val="none" w:sz="0" w:space="0" w:color="auto"/>
      </w:divBdr>
    </w:div>
    <w:div w:id="982269056">
      <w:bodyDiv w:val="1"/>
      <w:marLeft w:val="0"/>
      <w:marRight w:val="0"/>
      <w:marTop w:val="0"/>
      <w:marBottom w:val="0"/>
      <w:divBdr>
        <w:top w:val="none" w:sz="0" w:space="0" w:color="auto"/>
        <w:left w:val="none" w:sz="0" w:space="0" w:color="auto"/>
        <w:bottom w:val="none" w:sz="0" w:space="0" w:color="auto"/>
        <w:right w:val="none" w:sz="0" w:space="0" w:color="auto"/>
      </w:divBdr>
    </w:div>
    <w:div w:id="995190008">
      <w:bodyDiv w:val="1"/>
      <w:marLeft w:val="0"/>
      <w:marRight w:val="0"/>
      <w:marTop w:val="0"/>
      <w:marBottom w:val="0"/>
      <w:divBdr>
        <w:top w:val="none" w:sz="0" w:space="0" w:color="auto"/>
        <w:left w:val="none" w:sz="0" w:space="0" w:color="auto"/>
        <w:bottom w:val="none" w:sz="0" w:space="0" w:color="auto"/>
        <w:right w:val="none" w:sz="0" w:space="0" w:color="auto"/>
      </w:divBdr>
    </w:div>
    <w:div w:id="1024945789">
      <w:bodyDiv w:val="1"/>
      <w:marLeft w:val="0"/>
      <w:marRight w:val="0"/>
      <w:marTop w:val="0"/>
      <w:marBottom w:val="0"/>
      <w:divBdr>
        <w:top w:val="none" w:sz="0" w:space="0" w:color="auto"/>
        <w:left w:val="none" w:sz="0" w:space="0" w:color="auto"/>
        <w:bottom w:val="none" w:sz="0" w:space="0" w:color="auto"/>
        <w:right w:val="none" w:sz="0" w:space="0" w:color="auto"/>
      </w:divBdr>
    </w:div>
    <w:div w:id="1044140971">
      <w:bodyDiv w:val="1"/>
      <w:marLeft w:val="0"/>
      <w:marRight w:val="0"/>
      <w:marTop w:val="0"/>
      <w:marBottom w:val="0"/>
      <w:divBdr>
        <w:top w:val="none" w:sz="0" w:space="0" w:color="auto"/>
        <w:left w:val="none" w:sz="0" w:space="0" w:color="auto"/>
        <w:bottom w:val="none" w:sz="0" w:space="0" w:color="auto"/>
        <w:right w:val="none" w:sz="0" w:space="0" w:color="auto"/>
      </w:divBdr>
    </w:div>
    <w:div w:id="1072700272">
      <w:bodyDiv w:val="1"/>
      <w:marLeft w:val="0"/>
      <w:marRight w:val="0"/>
      <w:marTop w:val="0"/>
      <w:marBottom w:val="0"/>
      <w:divBdr>
        <w:top w:val="none" w:sz="0" w:space="0" w:color="auto"/>
        <w:left w:val="none" w:sz="0" w:space="0" w:color="auto"/>
        <w:bottom w:val="none" w:sz="0" w:space="0" w:color="auto"/>
        <w:right w:val="none" w:sz="0" w:space="0" w:color="auto"/>
      </w:divBdr>
    </w:div>
    <w:div w:id="1074399157">
      <w:bodyDiv w:val="1"/>
      <w:marLeft w:val="0"/>
      <w:marRight w:val="0"/>
      <w:marTop w:val="0"/>
      <w:marBottom w:val="0"/>
      <w:divBdr>
        <w:top w:val="none" w:sz="0" w:space="0" w:color="auto"/>
        <w:left w:val="none" w:sz="0" w:space="0" w:color="auto"/>
        <w:bottom w:val="none" w:sz="0" w:space="0" w:color="auto"/>
        <w:right w:val="none" w:sz="0" w:space="0" w:color="auto"/>
      </w:divBdr>
    </w:div>
    <w:div w:id="1092629936">
      <w:bodyDiv w:val="1"/>
      <w:marLeft w:val="0"/>
      <w:marRight w:val="0"/>
      <w:marTop w:val="0"/>
      <w:marBottom w:val="0"/>
      <w:divBdr>
        <w:top w:val="none" w:sz="0" w:space="0" w:color="auto"/>
        <w:left w:val="none" w:sz="0" w:space="0" w:color="auto"/>
        <w:bottom w:val="none" w:sz="0" w:space="0" w:color="auto"/>
        <w:right w:val="none" w:sz="0" w:space="0" w:color="auto"/>
      </w:divBdr>
    </w:div>
    <w:div w:id="1114713277">
      <w:bodyDiv w:val="1"/>
      <w:marLeft w:val="0"/>
      <w:marRight w:val="0"/>
      <w:marTop w:val="0"/>
      <w:marBottom w:val="0"/>
      <w:divBdr>
        <w:top w:val="none" w:sz="0" w:space="0" w:color="auto"/>
        <w:left w:val="none" w:sz="0" w:space="0" w:color="auto"/>
        <w:bottom w:val="none" w:sz="0" w:space="0" w:color="auto"/>
        <w:right w:val="none" w:sz="0" w:space="0" w:color="auto"/>
      </w:divBdr>
    </w:div>
    <w:div w:id="1127165579">
      <w:bodyDiv w:val="1"/>
      <w:marLeft w:val="0"/>
      <w:marRight w:val="0"/>
      <w:marTop w:val="0"/>
      <w:marBottom w:val="0"/>
      <w:divBdr>
        <w:top w:val="none" w:sz="0" w:space="0" w:color="auto"/>
        <w:left w:val="none" w:sz="0" w:space="0" w:color="auto"/>
        <w:bottom w:val="none" w:sz="0" w:space="0" w:color="auto"/>
        <w:right w:val="none" w:sz="0" w:space="0" w:color="auto"/>
      </w:divBdr>
    </w:div>
    <w:div w:id="1129515116">
      <w:bodyDiv w:val="1"/>
      <w:marLeft w:val="0"/>
      <w:marRight w:val="0"/>
      <w:marTop w:val="0"/>
      <w:marBottom w:val="0"/>
      <w:divBdr>
        <w:top w:val="none" w:sz="0" w:space="0" w:color="auto"/>
        <w:left w:val="none" w:sz="0" w:space="0" w:color="auto"/>
        <w:bottom w:val="none" w:sz="0" w:space="0" w:color="auto"/>
        <w:right w:val="none" w:sz="0" w:space="0" w:color="auto"/>
      </w:divBdr>
    </w:div>
    <w:div w:id="1180047551">
      <w:bodyDiv w:val="1"/>
      <w:marLeft w:val="0"/>
      <w:marRight w:val="0"/>
      <w:marTop w:val="0"/>
      <w:marBottom w:val="0"/>
      <w:divBdr>
        <w:top w:val="none" w:sz="0" w:space="0" w:color="auto"/>
        <w:left w:val="none" w:sz="0" w:space="0" w:color="auto"/>
        <w:bottom w:val="none" w:sz="0" w:space="0" w:color="auto"/>
        <w:right w:val="none" w:sz="0" w:space="0" w:color="auto"/>
      </w:divBdr>
    </w:div>
    <w:div w:id="1185511115">
      <w:bodyDiv w:val="1"/>
      <w:marLeft w:val="0"/>
      <w:marRight w:val="0"/>
      <w:marTop w:val="0"/>
      <w:marBottom w:val="0"/>
      <w:divBdr>
        <w:top w:val="none" w:sz="0" w:space="0" w:color="auto"/>
        <w:left w:val="none" w:sz="0" w:space="0" w:color="auto"/>
        <w:bottom w:val="none" w:sz="0" w:space="0" w:color="auto"/>
        <w:right w:val="none" w:sz="0" w:space="0" w:color="auto"/>
      </w:divBdr>
    </w:div>
    <w:div w:id="1234973159">
      <w:bodyDiv w:val="1"/>
      <w:marLeft w:val="0"/>
      <w:marRight w:val="0"/>
      <w:marTop w:val="0"/>
      <w:marBottom w:val="0"/>
      <w:divBdr>
        <w:top w:val="none" w:sz="0" w:space="0" w:color="auto"/>
        <w:left w:val="none" w:sz="0" w:space="0" w:color="auto"/>
        <w:bottom w:val="none" w:sz="0" w:space="0" w:color="auto"/>
        <w:right w:val="none" w:sz="0" w:space="0" w:color="auto"/>
      </w:divBdr>
    </w:div>
    <w:div w:id="1235899711">
      <w:bodyDiv w:val="1"/>
      <w:marLeft w:val="0"/>
      <w:marRight w:val="0"/>
      <w:marTop w:val="0"/>
      <w:marBottom w:val="0"/>
      <w:divBdr>
        <w:top w:val="none" w:sz="0" w:space="0" w:color="auto"/>
        <w:left w:val="none" w:sz="0" w:space="0" w:color="auto"/>
        <w:bottom w:val="none" w:sz="0" w:space="0" w:color="auto"/>
        <w:right w:val="none" w:sz="0" w:space="0" w:color="auto"/>
      </w:divBdr>
    </w:div>
    <w:div w:id="1255363529">
      <w:bodyDiv w:val="1"/>
      <w:marLeft w:val="0"/>
      <w:marRight w:val="0"/>
      <w:marTop w:val="0"/>
      <w:marBottom w:val="0"/>
      <w:divBdr>
        <w:top w:val="none" w:sz="0" w:space="0" w:color="auto"/>
        <w:left w:val="none" w:sz="0" w:space="0" w:color="auto"/>
        <w:bottom w:val="none" w:sz="0" w:space="0" w:color="auto"/>
        <w:right w:val="none" w:sz="0" w:space="0" w:color="auto"/>
      </w:divBdr>
    </w:div>
    <w:div w:id="1271669564">
      <w:bodyDiv w:val="1"/>
      <w:marLeft w:val="0"/>
      <w:marRight w:val="0"/>
      <w:marTop w:val="0"/>
      <w:marBottom w:val="0"/>
      <w:divBdr>
        <w:top w:val="none" w:sz="0" w:space="0" w:color="auto"/>
        <w:left w:val="none" w:sz="0" w:space="0" w:color="auto"/>
        <w:bottom w:val="none" w:sz="0" w:space="0" w:color="auto"/>
        <w:right w:val="none" w:sz="0" w:space="0" w:color="auto"/>
      </w:divBdr>
    </w:div>
    <w:div w:id="1294797555">
      <w:bodyDiv w:val="1"/>
      <w:marLeft w:val="0"/>
      <w:marRight w:val="0"/>
      <w:marTop w:val="0"/>
      <w:marBottom w:val="0"/>
      <w:divBdr>
        <w:top w:val="none" w:sz="0" w:space="0" w:color="auto"/>
        <w:left w:val="none" w:sz="0" w:space="0" w:color="auto"/>
        <w:bottom w:val="none" w:sz="0" w:space="0" w:color="auto"/>
        <w:right w:val="none" w:sz="0" w:space="0" w:color="auto"/>
      </w:divBdr>
    </w:div>
    <w:div w:id="1300762043">
      <w:bodyDiv w:val="1"/>
      <w:marLeft w:val="0"/>
      <w:marRight w:val="0"/>
      <w:marTop w:val="0"/>
      <w:marBottom w:val="0"/>
      <w:divBdr>
        <w:top w:val="none" w:sz="0" w:space="0" w:color="auto"/>
        <w:left w:val="none" w:sz="0" w:space="0" w:color="auto"/>
        <w:bottom w:val="none" w:sz="0" w:space="0" w:color="auto"/>
        <w:right w:val="none" w:sz="0" w:space="0" w:color="auto"/>
      </w:divBdr>
    </w:div>
    <w:div w:id="1312826318">
      <w:bodyDiv w:val="1"/>
      <w:marLeft w:val="0"/>
      <w:marRight w:val="0"/>
      <w:marTop w:val="0"/>
      <w:marBottom w:val="0"/>
      <w:divBdr>
        <w:top w:val="none" w:sz="0" w:space="0" w:color="auto"/>
        <w:left w:val="none" w:sz="0" w:space="0" w:color="auto"/>
        <w:bottom w:val="none" w:sz="0" w:space="0" w:color="auto"/>
        <w:right w:val="none" w:sz="0" w:space="0" w:color="auto"/>
      </w:divBdr>
    </w:div>
    <w:div w:id="1330019266">
      <w:bodyDiv w:val="1"/>
      <w:marLeft w:val="0"/>
      <w:marRight w:val="0"/>
      <w:marTop w:val="0"/>
      <w:marBottom w:val="0"/>
      <w:divBdr>
        <w:top w:val="none" w:sz="0" w:space="0" w:color="auto"/>
        <w:left w:val="none" w:sz="0" w:space="0" w:color="auto"/>
        <w:bottom w:val="none" w:sz="0" w:space="0" w:color="auto"/>
        <w:right w:val="none" w:sz="0" w:space="0" w:color="auto"/>
      </w:divBdr>
    </w:div>
    <w:div w:id="1334600401">
      <w:bodyDiv w:val="1"/>
      <w:marLeft w:val="0"/>
      <w:marRight w:val="0"/>
      <w:marTop w:val="0"/>
      <w:marBottom w:val="0"/>
      <w:divBdr>
        <w:top w:val="none" w:sz="0" w:space="0" w:color="auto"/>
        <w:left w:val="none" w:sz="0" w:space="0" w:color="auto"/>
        <w:bottom w:val="none" w:sz="0" w:space="0" w:color="auto"/>
        <w:right w:val="none" w:sz="0" w:space="0" w:color="auto"/>
      </w:divBdr>
    </w:div>
    <w:div w:id="1344819111">
      <w:bodyDiv w:val="1"/>
      <w:marLeft w:val="0"/>
      <w:marRight w:val="0"/>
      <w:marTop w:val="0"/>
      <w:marBottom w:val="0"/>
      <w:divBdr>
        <w:top w:val="none" w:sz="0" w:space="0" w:color="auto"/>
        <w:left w:val="none" w:sz="0" w:space="0" w:color="auto"/>
        <w:bottom w:val="none" w:sz="0" w:space="0" w:color="auto"/>
        <w:right w:val="none" w:sz="0" w:space="0" w:color="auto"/>
      </w:divBdr>
    </w:div>
    <w:div w:id="1352101000">
      <w:bodyDiv w:val="1"/>
      <w:marLeft w:val="0"/>
      <w:marRight w:val="0"/>
      <w:marTop w:val="0"/>
      <w:marBottom w:val="0"/>
      <w:divBdr>
        <w:top w:val="none" w:sz="0" w:space="0" w:color="auto"/>
        <w:left w:val="none" w:sz="0" w:space="0" w:color="auto"/>
        <w:bottom w:val="none" w:sz="0" w:space="0" w:color="auto"/>
        <w:right w:val="none" w:sz="0" w:space="0" w:color="auto"/>
      </w:divBdr>
    </w:div>
    <w:div w:id="1355230686">
      <w:bodyDiv w:val="1"/>
      <w:marLeft w:val="0"/>
      <w:marRight w:val="0"/>
      <w:marTop w:val="0"/>
      <w:marBottom w:val="0"/>
      <w:divBdr>
        <w:top w:val="none" w:sz="0" w:space="0" w:color="auto"/>
        <w:left w:val="none" w:sz="0" w:space="0" w:color="auto"/>
        <w:bottom w:val="none" w:sz="0" w:space="0" w:color="auto"/>
        <w:right w:val="none" w:sz="0" w:space="0" w:color="auto"/>
      </w:divBdr>
    </w:div>
    <w:div w:id="1357386728">
      <w:bodyDiv w:val="1"/>
      <w:marLeft w:val="0"/>
      <w:marRight w:val="0"/>
      <w:marTop w:val="0"/>
      <w:marBottom w:val="0"/>
      <w:divBdr>
        <w:top w:val="none" w:sz="0" w:space="0" w:color="auto"/>
        <w:left w:val="none" w:sz="0" w:space="0" w:color="auto"/>
        <w:bottom w:val="none" w:sz="0" w:space="0" w:color="auto"/>
        <w:right w:val="none" w:sz="0" w:space="0" w:color="auto"/>
      </w:divBdr>
    </w:div>
    <w:div w:id="1384911275">
      <w:bodyDiv w:val="1"/>
      <w:marLeft w:val="0"/>
      <w:marRight w:val="0"/>
      <w:marTop w:val="0"/>
      <w:marBottom w:val="0"/>
      <w:divBdr>
        <w:top w:val="none" w:sz="0" w:space="0" w:color="auto"/>
        <w:left w:val="none" w:sz="0" w:space="0" w:color="auto"/>
        <w:bottom w:val="none" w:sz="0" w:space="0" w:color="auto"/>
        <w:right w:val="none" w:sz="0" w:space="0" w:color="auto"/>
      </w:divBdr>
    </w:div>
    <w:div w:id="1431465682">
      <w:bodyDiv w:val="1"/>
      <w:marLeft w:val="0"/>
      <w:marRight w:val="0"/>
      <w:marTop w:val="0"/>
      <w:marBottom w:val="0"/>
      <w:divBdr>
        <w:top w:val="none" w:sz="0" w:space="0" w:color="auto"/>
        <w:left w:val="none" w:sz="0" w:space="0" w:color="auto"/>
        <w:bottom w:val="none" w:sz="0" w:space="0" w:color="auto"/>
        <w:right w:val="none" w:sz="0" w:space="0" w:color="auto"/>
      </w:divBdr>
    </w:div>
    <w:div w:id="1451317866">
      <w:bodyDiv w:val="1"/>
      <w:marLeft w:val="0"/>
      <w:marRight w:val="0"/>
      <w:marTop w:val="0"/>
      <w:marBottom w:val="0"/>
      <w:divBdr>
        <w:top w:val="none" w:sz="0" w:space="0" w:color="auto"/>
        <w:left w:val="none" w:sz="0" w:space="0" w:color="auto"/>
        <w:bottom w:val="none" w:sz="0" w:space="0" w:color="auto"/>
        <w:right w:val="none" w:sz="0" w:space="0" w:color="auto"/>
      </w:divBdr>
    </w:div>
    <w:div w:id="1463813899">
      <w:bodyDiv w:val="1"/>
      <w:marLeft w:val="0"/>
      <w:marRight w:val="0"/>
      <w:marTop w:val="0"/>
      <w:marBottom w:val="0"/>
      <w:divBdr>
        <w:top w:val="none" w:sz="0" w:space="0" w:color="auto"/>
        <w:left w:val="none" w:sz="0" w:space="0" w:color="auto"/>
        <w:bottom w:val="none" w:sz="0" w:space="0" w:color="auto"/>
        <w:right w:val="none" w:sz="0" w:space="0" w:color="auto"/>
      </w:divBdr>
    </w:div>
    <w:div w:id="1486818579">
      <w:bodyDiv w:val="1"/>
      <w:marLeft w:val="0"/>
      <w:marRight w:val="0"/>
      <w:marTop w:val="0"/>
      <w:marBottom w:val="0"/>
      <w:divBdr>
        <w:top w:val="none" w:sz="0" w:space="0" w:color="auto"/>
        <w:left w:val="none" w:sz="0" w:space="0" w:color="auto"/>
        <w:bottom w:val="none" w:sz="0" w:space="0" w:color="auto"/>
        <w:right w:val="none" w:sz="0" w:space="0" w:color="auto"/>
      </w:divBdr>
    </w:div>
    <w:div w:id="1501461307">
      <w:bodyDiv w:val="1"/>
      <w:marLeft w:val="0"/>
      <w:marRight w:val="0"/>
      <w:marTop w:val="0"/>
      <w:marBottom w:val="0"/>
      <w:divBdr>
        <w:top w:val="none" w:sz="0" w:space="0" w:color="auto"/>
        <w:left w:val="none" w:sz="0" w:space="0" w:color="auto"/>
        <w:bottom w:val="none" w:sz="0" w:space="0" w:color="auto"/>
        <w:right w:val="none" w:sz="0" w:space="0" w:color="auto"/>
      </w:divBdr>
    </w:div>
    <w:div w:id="1513295392">
      <w:bodyDiv w:val="1"/>
      <w:marLeft w:val="0"/>
      <w:marRight w:val="0"/>
      <w:marTop w:val="0"/>
      <w:marBottom w:val="0"/>
      <w:divBdr>
        <w:top w:val="none" w:sz="0" w:space="0" w:color="auto"/>
        <w:left w:val="none" w:sz="0" w:space="0" w:color="auto"/>
        <w:bottom w:val="none" w:sz="0" w:space="0" w:color="auto"/>
        <w:right w:val="none" w:sz="0" w:space="0" w:color="auto"/>
      </w:divBdr>
    </w:div>
    <w:div w:id="1513378261">
      <w:bodyDiv w:val="1"/>
      <w:marLeft w:val="0"/>
      <w:marRight w:val="0"/>
      <w:marTop w:val="0"/>
      <w:marBottom w:val="0"/>
      <w:divBdr>
        <w:top w:val="none" w:sz="0" w:space="0" w:color="auto"/>
        <w:left w:val="none" w:sz="0" w:space="0" w:color="auto"/>
        <w:bottom w:val="none" w:sz="0" w:space="0" w:color="auto"/>
        <w:right w:val="none" w:sz="0" w:space="0" w:color="auto"/>
      </w:divBdr>
    </w:div>
    <w:div w:id="1536893931">
      <w:bodyDiv w:val="1"/>
      <w:marLeft w:val="0"/>
      <w:marRight w:val="0"/>
      <w:marTop w:val="0"/>
      <w:marBottom w:val="0"/>
      <w:divBdr>
        <w:top w:val="none" w:sz="0" w:space="0" w:color="auto"/>
        <w:left w:val="none" w:sz="0" w:space="0" w:color="auto"/>
        <w:bottom w:val="none" w:sz="0" w:space="0" w:color="auto"/>
        <w:right w:val="none" w:sz="0" w:space="0" w:color="auto"/>
      </w:divBdr>
    </w:div>
    <w:div w:id="1539588884">
      <w:bodyDiv w:val="1"/>
      <w:marLeft w:val="0"/>
      <w:marRight w:val="0"/>
      <w:marTop w:val="0"/>
      <w:marBottom w:val="0"/>
      <w:divBdr>
        <w:top w:val="none" w:sz="0" w:space="0" w:color="auto"/>
        <w:left w:val="none" w:sz="0" w:space="0" w:color="auto"/>
        <w:bottom w:val="none" w:sz="0" w:space="0" w:color="auto"/>
        <w:right w:val="none" w:sz="0" w:space="0" w:color="auto"/>
      </w:divBdr>
    </w:div>
    <w:div w:id="1544831822">
      <w:bodyDiv w:val="1"/>
      <w:marLeft w:val="0"/>
      <w:marRight w:val="0"/>
      <w:marTop w:val="0"/>
      <w:marBottom w:val="0"/>
      <w:divBdr>
        <w:top w:val="none" w:sz="0" w:space="0" w:color="auto"/>
        <w:left w:val="none" w:sz="0" w:space="0" w:color="auto"/>
        <w:bottom w:val="none" w:sz="0" w:space="0" w:color="auto"/>
        <w:right w:val="none" w:sz="0" w:space="0" w:color="auto"/>
      </w:divBdr>
    </w:div>
    <w:div w:id="1549536983">
      <w:bodyDiv w:val="1"/>
      <w:marLeft w:val="0"/>
      <w:marRight w:val="0"/>
      <w:marTop w:val="0"/>
      <w:marBottom w:val="0"/>
      <w:divBdr>
        <w:top w:val="none" w:sz="0" w:space="0" w:color="auto"/>
        <w:left w:val="none" w:sz="0" w:space="0" w:color="auto"/>
        <w:bottom w:val="none" w:sz="0" w:space="0" w:color="auto"/>
        <w:right w:val="none" w:sz="0" w:space="0" w:color="auto"/>
      </w:divBdr>
    </w:div>
    <w:div w:id="1550648846">
      <w:bodyDiv w:val="1"/>
      <w:marLeft w:val="0"/>
      <w:marRight w:val="0"/>
      <w:marTop w:val="0"/>
      <w:marBottom w:val="0"/>
      <w:divBdr>
        <w:top w:val="none" w:sz="0" w:space="0" w:color="auto"/>
        <w:left w:val="none" w:sz="0" w:space="0" w:color="auto"/>
        <w:bottom w:val="none" w:sz="0" w:space="0" w:color="auto"/>
        <w:right w:val="none" w:sz="0" w:space="0" w:color="auto"/>
      </w:divBdr>
    </w:div>
    <w:div w:id="1559977538">
      <w:bodyDiv w:val="1"/>
      <w:marLeft w:val="0"/>
      <w:marRight w:val="0"/>
      <w:marTop w:val="0"/>
      <w:marBottom w:val="0"/>
      <w:divBdr>
        <w:top w:val="none" w:sz="0" w:space="0" w:color="auto"/>
        <w:left w:val="none" w:sz="0" w:space="0" w:color="auto"/>
        <w:bottom w:val="none" w:sz="0" w:space="0" w:color="auto"/>
        <w:right w:val="none" w:sz="0" w:space="0" w:color="auto"/>
      </w:divBdr>
    </w:div>
    <w:div w:id="1572618970">
      <w:bodyDiv w:val="1"/>
      <w:marLeft w:val="0"/>
      <w:marRight w:val="0"/>
      <w:marTop w:val="0"/>
      <w:marBottom w:val="0"/>
      <w:divBdr>
        <w:top w:val="none" w:sz="0" w:space="0" w:color="auto"/>
        <w:left w:val="none" w:sz="0" w:space="0" w:color="auto"/>
        <w:bottom w:val="none" w:sz="0" w:space="0" w:color="auto"/>
        <w:right w:val="none" w:sz="0" w:space="0" w:color="auto"/>
      </w:divBdr>
    </w:div>
    <w:div w:id="1652903140">
      <w:bodyDiv w:val="1"/>
      <w:marLeft w:val="0"/>
      <w:marRight w:val="0"/>
      <w:marTop w:val="0"/>
      <w:marBottom w:val="0"/>
      <w:divBdr>
        <w:top w:val="none" w:sz="0" w:space="0" w:color="auto"/>
        <w:left w:val="none" w:sz="0" w:space="0" w:color="auto"/>
        <w:bottom w:val="none" w:sz="0" w:space="0" w:color="auto"/>
        <w:right w:val="none" w:sz="0" w:space="0" w:color="auto"/>
      </w:divBdr>
    </w:div>
    <w:div w:id="1654482367">
      <w:bodyDiv w:val="1"/>
      <w:marLeft w:val="0"/>
      <w:marRight w:val="0"/>
      <w:marTop w:val="0"/>
      <w:marBottom w:val="0"/>
      <w:divBdr>
        <w:top w:val="none" w:sz="0" w:space="0" w:color="auto"/>
        <w:left w:val="none" w:sz="0" w:space="0" w:color="auto"/>
        <w:bottom w:val="none" w:sz="0" w:space="0" w:color="auto"/>
        <w:right w:val="none" w:sz="0" w:space="0" w:color="auto"/>
      </w:divBdr>
    </w:div>
    <w:div w:id="1662083475">
      <w:bodyDiv w:val="1"/>
      <w:marLeft w:val="0"/>
      <w:marRight w:val="0"/>
      <w:marTop w:val="0"/>
      <w:marBottom w:val="0"/>
      <w:divBdr>
        <w:top w:val="none" w:sz="0" w:space="0" w:color="auto"/>
        <w:left w:val="none" w:sz="0" w:space="0" w:color="auto"/>
        <w:bottom w:val="none" w:sz="0" w:space="0" w:color="auto"/>
        <w:right w:val="none" w:sz="0" w:space="0" w:color="auto"/>
      </w:divBdr>
    </w:div>
    <w:div w:id="1671593602">
      <w:bodyDiv w:val="1"/>
      <w:marLeft w:val="0"/>
      <w:marRight w:val="0"/>
      <w:marTop w:val="0"/>
      <w:marBottom w:val="0"/>
      <w:divBdr>
        <w:top w:val="none" w:sz="0" w:space="0" w:color="auto"/>
        <w:left w:val="none" w:sz="0" w:space="0" w:color="auto"/>
        <w:bottom w:val="none" w:sz="0" w:space="0" w:color="auto"/>
        <w:right w:val="none" w:sz="0" w:space="0" w:color="auto"/>
      </w:divBdr>
    </w:div>
    <w:div w:id="1685939201">
      <w:bodyDiv w:val="1"/>
      <w:marLeft w:val="0"/>
      <w:marRight w:val="0"/>
      <w:marTop w:val="0"/>
      <w:marBottom w:val="0"/>
      <w:divBdr>
        <w:top w:val="none" w:sz="0" w:space="0" w:color="auto"/>
        <w:left w:val="none" w:sz="0" w:space="0" w:color="auto"/>
        <w:bottom w:val="none" w:sz="0" w:space="0" w:color="auto"/>
        <w:right w:val="none" w:sz="0" w:space="0" w:color="auto"/>
      </w:divBdr>
    </w:div>
    <w:div w:id="1695376991">
      <w:bodyDiv w:val="1"/>
      <w:marLeft w:val="0"/>
      <w:marRight w:val="0"/>
      <w:marTop w:val="0"/>
      <w:marBottom w:val="0"/>
      <w:divBdr>
        <w:top w:val="none" w:sz="0" w:space="0" w:color="auto"/>
        <w:left w:val="none" w:sz="0" w:space="0" w:color="auto"/>
        <w:bottom w:val="none" w:sz="0" w:space="0" w:color="auto"/>
        <w:right w:val="none" w:sz="0" w:space="0" w:color="auto"/>
      </w:divBdr>
    </w:div>
    <w:div w:id="1703940827">
      <w:bodyDiv w:val="1"/>
      <w:marLeft w:val="0"/>
      <w:marRight w:val="0"/>
      <w:marTop w:val="0"/>
      <w:marBottom w:val="0"/>
      <w:divBdr>
        <w:top w:val="none" w:sz="0" w:space="0" w:color="auto"/>
        <w:left w:val="none" w:sz="0" w:space="0" w:color="auto"/>
        <w:bottom w:val="none" w:sz="0" w:space="0" w:color="auto"/>
        <w:right w:val="none" w:sz="0" w:space="0" w:color="auto"/>
      </w:divBdr>
    </w:div>
    <w:div w:id="1712069505">
      <w:bodyDiv w:val="1"/>
      <w:marLeft w:val="0"/>
      <w:marRight w:val="0"/>
      <w:marTop w:val="0"/>
      <w:marBottom w:val="0"/>
      <w:divBdr>
        <w:top w:val="none" w:sz="0" w:space="0" w:color="auto"/>
        <w:left w:val="none" w:sz="0" w:space="0" w:color="auto"/>
        <w:bottom w:val="none" w:sz="0" w:space="0" w:color="auto"/>
        <w:right w:val="none" w:sz="0" w:space="0" w:color="auto"/>
      </w:divBdr>
    </w:div>
    <w:div w:id="1715471183">
      <w:bodyDiv w:val="1"/>
      <w:marLeft w:val="0"/>
      <w:marRight w:val="0"/>
      <w:marTop w:val="0"/>
      <w:marBottom w:val="0"/>
      <w:divBdr>
        <w:top w:val="none" w:sz="0" w:space="0" w:color="auto"/>
        <w:left w:val="none" w:sz="0" w:space="0" w:color="auto"/>
        <w:bottom w:val="none" w:sz="0" w:space="0" w:color="auto"/>
        <w:right w:val="none" w:sz="0" w:space="0" w:color="auto"/>
      </w:divBdr>
    </w:div>
    <w:div w:id="1717922486">
      <w:bodyDiv w:val="1"/>
      <w:marLeft w:val="0"/>
      <w:marRight w:val="0"/>
      <w:marTop w:val="0"/>
      <w:marBottom w:val="0"/>
      <w:divBdr>
        <w:top w:val="none" w:sz="0" w:space="0" w:color="auto"/>
        <w:left w:val="none" w:sz="0" w:space="0" w:color="auto"/>
        <w:bottom w:val="none" w:sz="0" w:space="0" w:color="auto"/>
        <w:right w:val="none" w:sz="0" w:space="0" w:color="auto"/>
      </w:divBdr>
    </w:div>
    <w:div w:id="1733624688">
      <w:bodyDiv w:val="1"/>
      <w:marLeft w:val="0"/>
      <w:marRight w:val="0"/>
      <w:marTop w:val="0"/>
      <w:marBottom w:val="0"/>
      <w:divBdr>
        <w:top w:val="none" w:sz="0" w:space="0" w:color="auto"/>
        <w:left w:val="none" w:sz="0" w:space="0" w:color="auto"/>
        <w:bottom w:val="none" w:sz="0" w:space="0" w:color="auto"/>
        <w:right w:val="none" w:sz="0" w:space="0" w:color="auto"/>
      </w:divBdr>
    </w:div>
    <w:div w:id="1736199445">
      <w:bodyDiv w:val="1"/>
      <w:marLeft w:val="0"/>
      <w:marRight w:val="0"/>
      <w:marTop w:val="0"/>
      <w:marBottom w:val="0"/>
      <w:divBdr>
        <w:top w:val="none" w:sz="0" w:space="0" w:color="auto"/>
        <w:left w:val="none" w:sz="0" w:space="0" w:color="auto"/>
        <w:bottom w:val="none" w:sz="0" w:space="0" w:color="auto"/>
        <w:right w:val="none" w:sz="0" w:space="0" w:color="auto"/>
      </w:divBdr>
    </w:div>
    <w:div w:id="1788040529">
      <w:bodyDiv w:val="1"/>
      <w:marLeft w:val="0"/>
      <w:marRight w:val="0"/>
      <w:marTop w:val="0"/>
      <w:marBottom w:val="0"/>
      <w:divBdr>
        <w:top w:val="none" w:sz="0" w:space="0" w:color="auto"/>
        <w:left w:val="none" w:sz="0" w:space="0" w:color="auto"/>
        <w:bottom w:val="none" w:sz="0" w:space="0" w:color="auto"/>
        <w:right w:val="none" w:sz="0" w:space="0" w:color="auto"/>
      </w:divBdr>
    </w:div>
    <w:div w:id="1798913766">
      <w:bodyDiv w:val="1"/>
      <w:marLeft w:val="0"/>
      <w:marRight w:val="0"/>
      <w:marTop w:val="0"/>
      <w:marBottom w:val="0"/>
      <w:divBdr>
        <w:top w:val="none" w:sz="0" w:space="0" w:color="auto"/>
        <w:left w:val="none" w:sz="0" w:space="0" w:color="auto"/>
        <w:bottom w:val="none" w:sz="0" w:space="0" w:color="auto"/>
        <w:right w:val="none" w:sz="0" w:space="0" w:color="auto"/>
      </w:divBdr>
    </w:div>
    <w:div w:id="1806971777">
      <w:bodyDiv w:val="1"/>
      <w:marLeft w:val="0"/>
      <w:marRight w:val="0"/>
      <w:marTop w:val="0"/>
      <w:marBottom w:val="0"/>
      <w:divBdr>
        <w:top w:val="none" w:sz="0" w:space="0" w:color="auto"/>
        <w:left w:val="none" w:sz="0" w:space="0" w:color="auto"/>
        <w:bottom w:val="none" w:sz="0" w:space="0" w:color="auto"/>
        <w:right w:val="none" w:sz="0" w:space="0" w:color="auto"/>
      </w:divBdr>
    </w:div>
    <w:div w:id="1825774455">
      <w:bodyDiv w:val="1"/>
      <w:marLeft w:val="0"/>
      <w:marRight w:val="0"/>
      <w:marTop w:val="0"/>
      <w:marBottom w:val="0"/>
      <w:divBdr>
        <w:top w:val="none" w:sz="0" w:space="0" w:color="auto"/>
        <w:left w:val="none" w:sz="0" w:space="0" w:color="auto"/>
        <w:bottom w:val="none" w:sz="0" w:space="0" w:color="auto"/>
        <w:right w:val="none" w:sz="0" w:space="0" w:color="auto"/>
      </w:divBdr>
    </w:div>
    <w:div w:id="1827697826">
      <w:bodyDiv w:val="1"/>
      <w:marLeft w:val="0"/>
      <w:marRight w:val="0"/>
      <w:marTop w:val="0"/>
      <w:marBottom w:val="0"/>
      <w:divBdr>
        <w:top w:val="none" w:sz="0" w:space="0" w:color="auto"/>
        <w:left w:val="none" w:sz="0" w:space="0" w:color="auto"/>
        <w:bottom w:val="none" w:sz="0" w:space="0" w:color="auto"/>
        <w:right w:val="none" w:sz="0" w:space="0" w:color="auto"/>
      </w:divBdr>
    </w:div>
    <w:div w:id="1855722644">
      <w:bodyDiv w:val="1"/>
      <w:marLeft w:val="0"/>
      <w:marRight w:val="0"/>
      <w:marTop w:val="0"/>
      <w:marBottom w:val="0"/>
      <w:divBdr>
        <w:top w:val="none" w:sz="0" w:space="0" w:color="auto"/>
        <w:left w:val="none" w:sz="0" w:space="0" w:color="auto"/>
        <w:bottom w:val="none" w:sz="0" w:space="0" w:color="auto"/>
        <w:right w:val="none" w:sz="0" w:space="0" w:color="auto"/>
      </w:divBdr>
    </w:div>
    <w:div w:id="1877505162">
      <w:bodyDiv w:val="1"/>
      <w:marLeft w:val="0"/>
      <w:marRight w:val="0"/>
      <w:marTop w:val="0"/>
      <w:marBottom w:val="0"/>
      <w:divBdr>
        <w:top w:val="none" w:sz="0" w:space="0" w:color="auto"/>
        <w:left w:val="none" w:sz="0" w:space="0" w:color="auto"/>
        <w:bottom w:val="none" w:sz="0" w:space="0" w:color="auto"/>
        <w:right w:val="none" w:sz="0" w:space="0" w:color="auto"/>
      </w:divBdr>
    </w:div>
    <w:div w:id="1895391464">
      <w:bodyDiv w:val="1"/>
      <w:marLeft w:val="0"/>
      <w:marRight w:val="0"/>
      <w:marTop w:val="0"/>
      <w:marBottom w:val="0"/>
      <w:divBdr>
        <w:top w:val="none" w:sz="0" w:space="0" w:color="auto"/>
        <w:left w:val="none" w:sz="0" w:space="0" w:color="auto"/>
        <w:bottom w:val="none" w:sz="0" w:space="0" w:color="auto"/>
        <w:right w:val="none" w:sz="0" w:space="0" w:color="auto"/>
      </w:divBdr>
    </w:div>
    <w:div w:id="1922137392">
      <w:bodyDiv w:val="1"/>
      <w:marLeft w:val="0"/>
      <w:marRight w:val="0"/>
      <w:marTop w:val="0"/>
      <w:marBottom w:val="0"/>
      <w:divBdr>
        <w:top w:val="none" w:sz="0" w:space="0" w:color="auto"/>
        <w:left w:val="none" w:sz="0" w:space="0" w:color="auto"/>
        <w:bottom w:val="none" w:sz="0" w:space="0" w:color="auto"/>
        <w:right w:val="none" w:sz="0" w:space="0" w:color="auto"/>
      </w:divBdr>
    </w:div>
    <w:div w:id="1925332625">
      <w:bodyDiv w:val="1"/>
      <w:marLeft w:val="0"/>
      <w:marRight w:val="0"/>
      <w:marTop w:val="0"/>
      <w:marBottom w:val="0"/>
      <w:divBdr>
        <w:top w:val="none" w:sz="0" w:space="0" w:color="auto"/>
        <w:left w:val="none" w:sz="0" w:space="0" w:color="auto"/>
        <w:bottom w:val="none" w:sz="0" w:space="0" w:color="auto"/>
        <w:right w:val="none" w:sz="0" w:space="0" w:color="auto"/>
      </w:divBdr>
    </w:div>
    <w:div w:id="1992785399">
      <w:bodyDiv w:val="1"/>
      <w:marLeft w:val="0"/>
      <w:marRight w:val="0"/>
      <w:marTop w:val="0"/>
      <w:marBottom w:val="0"/>
      <w:divBdr>
        <w:top w:val="none" w:sz="0" w:space="0" w:color="auto"/>
        <w:left w:val="none" w:sz="0" w:space="0" w:color="auto"/>
        <w:bottom w:val="none" w:sz="0" w:space="0" w:color="auto"/>
        <w:right w:val="none" w:sz="0" w:space="0" w:color="auto"/>
      </w:divBdr>
    </w:div>
    <w:div w:id="2023314403">
      <w:bodyDiv w:val="1"/>
      <w:marLeft w:val="0"/>
      <w:marRight w:val="0"/>
      <w:marTop w:val="0"/>
      <w:marBottom w:val="0"/>
      <w:divBdr>
        <w:top w:val="none" w:sz="0" w:space="0" w:color="auto"/>
        <w:left w:val="none" w:sz="0" w:space="0" w:color="auto"/>
        <w:bottom w:val="none" w:sz="0" w:space="0" w:color="auto"/>
        <w:right w:val="none" w:sz="0" w:space="0" w:color="auto"/>
      </w:divBdr>
    </w:div>
    <w:div w:id="2026442519">
      <w:bodyDiv w:val="1"/>
      <w:marLeft w:val="0"/>
      <w:marRight w:val="0"/>
      <w:marTop w:val="0"/>
      <w:marBottom w:val="0"/>
      <w:divBdr>
        <w:top w:val="none" w:sz="0" w:space="0" w:color="auto"/>
        <w:left w:val="none" w:sz="0" w:space="0" w:color="auto"/>
        <w:bottom w:val="none" w:sz="0" w:space="0" w:color="auto"/>
        <w:right w:val="none" w:sz="0" w:space="0" w:color="auto"/>
      </w:divBdr>
    </w:div>
    <w:div w:id="2040158786">
      <w:bodyDiv w:val="1"/>
      <w:marLeft w:val="0"/>
      <w:marRight w:val="0"/>
      <w:marTop w:val="0"/>
      <w:marBottom w:val="0"/>
      <w:divBdr>
        <w:top w:val="none" w:sz="0" w:space="0" w:color="auto"/>
        <w:left w:val="none" w:sz="0" w:space="0" w:color="auto"/>
        <w:bottom w:val="none" w:sz="0" w:space="0" w:color="auto"/>
        <w:right w:val="none" w:sz="0" w:space="0" w:color="auto"/>
      </w:divBdr>
    </w:div>
    <w:div w:id="2094626461">
      <w:bodyDiv w:val="1"/>
      <w:marLeft w:val="0"/>
      <w:marRight w:val="0"/>
      <w:marTop w:val="0"/>
      <w:marBottom w:val="0"/>
      <w:divBdr>
        <w:top w:val="none" w:sz="0" w:space="0" w:color="auto"/>
        <w:left w:val="none" w:sz="0" w:space="0" w:color="auto"/>
        <w:bottom w:val="none" w:sz="0" w:space="0" w:color="auto"/>
        <w:right w:val="none" w:sz="0" w:space="0" w:color="auto"/>
      </w:divBdr>
    </w:div>
    <w:div w:id="2098675006">
      <w:bodyDiv w:val="1"/>
      <w:marLeft w:val="0"/>
      <w:marRight w:val="0"/>
      <w:marTop w:val="0"/>
      <w:marBottom w:val="0"/>
      <w:divBdr>
        <w:top w:val="none" w:sz="0" w:space="0" w:color="auto"/>
        <w:left w:val="none" w:sz="0" w:space="0" w:color="auto"/>
        <w:bottom w:val="none" w:sz="0" w:space="0" w:color="auto"/>
        <w:right w:val="none" w:sz="0" w:space="0" w:color="auto"/>
      </w:divBdr>
    </w:div>
    <w:div w:id="2100635529">
      <w:bodyDiv w:val="1"/>
      <w:marLeft w:val="0"/>
      <w:marRight w:val="0"/>
      <w:marTop w:val="0"/>
      <w:marBottom w:val="0"/>
      <w:divBdr>
        <w:top w:val="none" w:sz="0" w:space="0" w:color="auto"/>
        <w:left w:val="none" w:sz="0" w:space="0" w:color="auto"/>
        <w:bottom w:val="none" w:sz="0" w:space="0" w:color="auto"/>
        <w:right w:val="none" w:sz="0" w:space="0" w:color="auto"/>
      </w:divBdr>
    </w:div>
    <w:div w:id="2119131876">
      <w:bodyDiv w:val="1"/>
      <w:marLeft w:val="0"/>
      <w:marRight w:val="0"/>
      <w:marTop w:val="0"/>
      <w:marBottom w:val="0"/>
      <w:divBdr>
        <w:top w:val="none" w:sz="0" w:space="0" w:color="auto"/>
        <w:left w:val="none" w:sz="0" w:space="0" w:color="auto"/>
        <w:bottom w:val="none" w:sz="0" w:space="0" w:color="auto"/>
        <w:right w:val="none" w:sz="0" w:space="0" w:color="auto"/>
      </w:divBdr>
    </w:div>
    <w:div w:id="21386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0F0B-64BB-4D10-BA74-78514E27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Meek</dc:creator>
  <cp:keywords/>
  <dc:description/>
  <cp:lastModifiedBy>Sarah Foote</cp:lastModifiedBy>
  <cp:revision>7</cp:revision>
  <cp:lastPrinted>2022-06-28T16:36:00Z</cp:lastPrinted>
  <dcterms:created xsi:type="dcterms:W3CDTF">2022-08-16T17:29:00Z</dcterms:created>
  <dcterms:modified xsi:type="dcterms:W3CDTF">2022-08-17T11:33:00Z</dcterms:modified>
</cp:coreProperties>
</file>