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09D77" w14:textId="4B8ECBE7" w:rsidR="00061B52" w:rsidRPr="00061B52" w:rsidRDefault="00876E80" w:rsidP="00876E80">
      <w:pPr>
        <w:keepNext/>
        <w:outlineLvl w:val="0"/>
        <w:rPr>
          <w:rFonts w:ascii="Arial" w:hAnsi="Arial" w:cs="Arial"/>
          <w:b/>
          <w:bCs/>
          <w:sz w:val="32"/>
          <w:szCs w:val="32"/>
          <w:u w:val="single"/>
        </w:rPr>
      </w:pPr>
      <w:r w:rsidRPr="00876E80">
        <w:rPr>
          <w:rFonts w:ascii="Arial" w:hAnsi="Arial" w:cs="Arial"/>
          <w:b/>
          <w:bCs/>
          <w:sz w:val="32"/>
          <w:szCs w:val="32"/>
          <w:u w:val="single"/>
        </w:rPr>
        <w:t xml:space="preserve">Addendum to the Second Interim Internal Audit </w:t>
      </w:r>
      <w:r w:rsidR="00061B52" w:rsidRPr="00061B52">
        <w:rPr>
          <w:rFonts w:ascii="Arial" w:hAnsi="Arial" w:cs="Arial"/>
          <w:b/>
          <w:bCs/>
          <w:sz w:val="32"/>
          <w:szCs w:val="32"/>
          <w:u w:val="single"/>
        </w:rPr>
        <w:t>Report to Lowestoft Town Council</w:t>
      </w:r>
      <w:r w:rsidRPr="00876E80">
        <w:rPr>
          <w:rFonts w:ascii="Arial" w:hAnsi="Arial" w:cs="Arial"/>
          <w:b/>
          <w:bCs/>
          <w:sz w:val="32"/>
          <w:szCs w:val="32"/>
          <w:u w:val="single"/>
        </w:rPr>
        <w:t xml:space="preserve"> (</w:t>
      </w:r>
      <w:r w:rsidR="00061B52" w:rsidRPr="00876E80">
        <w:rPr>
          <w:rFonts w:ascii="Arial" w:hAnsi="Arial" w:cs="Arial"/>
          <w:b/>
          <w:bCs/>
          <w:sz w:val="32"/>
          <w:szCs w:val="32"/>
          <w:u w:val="single"/>
        </w:rPr>
        <w:t>dated 21 January 2022</w:t>
      </w:r>
      <w:r w:rsidRPr="00876E80">
        <w:rPr>
          <w:rFonts w:ascii="Arial" w:hAnsi="Arial" w:cs="Arial"/>
          <w:b/>
          <w:bCs/>
          <w:sz w:val="32"/>
          <w:szCs w:val="32"/>
          <w:u w:val="single"/>
        </w:rPr>
        <w:t>)</w:t>
      </w:r>
    </w:p>
    <w:p w14:paraId="0F498906" w14:textId="131A7450" w:rsidR="00061B52" w:rsidRDefault="00061B52" w:rsidP="00BE52F2">
      <w:pPr>
        <w:tabs>
          <w:tab w:val="left" w:pos="0"/>
        </w:tabs>
        <w:jc w:val="both"/>
        <w:rPr>
          <w:rFonts w:ascii="Arial" w:hAnsi="Arial" w:cs="Arial"/>
          <w:iCs/>
          <w:color w:val="0000FF"/>
          <w:sz w:val="22"/>
          <w:szCs w:val="22"/>
        </w:rPr>
      </w:pPr>
    </w:p>
    <w:p w14:paraId="394FD716" w14:textId="77777777" w:rsidR="00A17D11" w:rsidRDefault="00A17D11" w:rsidP="00BE52F2">
      <w:pPr>
        <w:tabs>
          <w:tab w:val="left" w:pos="0"/>
        </w:tabs>
        <w:jc w:val="both"/>
        <w:rPr>
          <w:rFonts w:ascii="Arial" w:hAnsi="Arial" w:cs="Arial"/>
          <w:iCs/>
          <w:color w:val="0000FF"/>
          <w:sz w:val="22"/>
          <w:szCs w:val="22"/>
        </w:rPr>
      </w:pPr>
    </w:p>
    <w:p w14:paraId="78ECDF53" w14:textId="6C8137E3" w:rsidR="00061B52" w:rsidRDefault="00061B52" w:rsidP="00BE52F2">
      <w:pPr>
        <w:tabs>
          <w:tab w:val="left" w:pos="0"/>
        </w:tabs>
        <w:jc w:val="both"/>
        <w:rPr>
          <w:rFonts w:ascii="Arial" w:hAnsi="Arial" w:cs="Arial"/>
          <w:iCs/>
          <w:color w:val="0000FF"/>
          <w:sz w:val="22"/>
          <w:szCs w:val="22"/>
        </w:rPr>
      </w:pPr>
      <w:r>
        <w:rPr>
          <w:rFonts w:ascii="Arial" w:hAnsi="Arial" w:cs="Arial"/>
          <w:iCs/>
          <w:color w:val="0000FF"/>
          <w:sz w:val="22"/>
          <w:szCs w:val="22"/>
        </w:rPr>
        <w:t xml:space="preserve">Subsequent to the presentation of the above report to </w:t>
      </w:r>
      <w:r w:rsidR="00A17D11">
        <w:rPr>
          <w:rFonts w:ascii="Arial" w:hAnsi="Arial" w:cs="Arial"/>
          <w:iCs/>
          <w:color w:val="0000FF"/>
          <w:sz w:val="22"/>
          <w:szCs w:val="22"/>
        </w:rPr>
        <w:t xml:space="preserve">the Town </w:t>
      </w:r>
      <w:r>
        <w:rPr>
          <w:rFonts w:ascii="Arial" w:hAnsi="Arial" w:cs="Arial"/>
          <w:iCs/>
          <w:color w:val="0000FF"/>
          <w:sz w:val="22"/>
          <w:szCs w:val="22"/>
        </w:rPr>
        <w:t xml:space="preserve">Council on 22 February 2022, discussions </w:t>
      </w:r>
      <w:r w:rsidR="00876E80">
        <w:rPr>
          <w:rFonts w:ascii="Arial" w:hAnsi="Arial" w:cs="Arial"/>
          <w:iCs/>
          <w:color w:val="0000FF"/>
          <w:sz w:val="22"/>
          <w:szCs w:val="22"/>
        </w:rPr>
        <w:t xml:space="preserve">took place </w:t>
      </w:r>
      <w:r>
        <w:rPr>
          <w:rFonts w:ascii="Arial" w:hAnsi="Arial" w:cs="Arial"/>
          <w:iCs/>
          <w:color w:val="0000FF"/>
          <w:sz w:val="22"/>
          <w:szCs w:val="22"/>
        </w:rPr>
        <w:t xml:space="preserve">between the </w:t>
      </w:r>
      <w:r w:rsidR="00876E80">
        <w:rPr>
          <w:rFonts w:ascii="Arial" w:hAnsi="Arial" w:cs="Arial"/>
          <w:iCs/>
          <w:color w:val="0000FF"/>
          <w:sz w:val="22"/>
          <w:szCs w:val="22"/>
        </w:rPr>
        <w:t xml:space="preserve">Town </w:t>
      </w:r>
      <w:r>
        <w:rPr>
          <w:rFonts w:ascii="Arial" w:hAnsi="Arial" w:cs="Arial"/>
          <w:iCs/>
          <w:color w:val="0000FF"/>
          <w:sz w:val="22"/>
          <w:szCs w:val="22"/>
        </w:rPr>
        <w:t xml:space="preserve">Clerk </w:t>
      </w:r>
      <w:r>
        <w:rPr>
          <w:rFonts w:ascii="Arial" w:hAnsi="Arial" w:cs="Arial"/>
          <w:iCs/>
          <w:color w:val="0000FF"/>
          <w:sz w:val="22"/>
          <w:szCs w:val="22"/>
        </w:rPr>
        <w:t>and the Internal Auditor</w:t>
      </w:r>
      <w:r w:rsidR="00876E80">
        <w:rPr>
          <w:rFonts w:ascii="Arial" w:hAnsi="Arial" w:cs="Arial"/>
          <w:iCs/>
          <w:color w:val="0000FF"/>
          <w:sz w:val="22"/>
          <w:szCs w:val="22"/>
        </w:rPr>
        <w:t xml:space="preserve"> regarding </w:t>
      </w:r>
      <w:r>
        <w:rPr>
          <w:rFonts w:ascii="Arial" w:hAnsi="Arial" w:cs="Arial"/>
          <w:iCs/>
          <w:color w:val="0000FF"/>
          <w:sz w:val="22"/>
          <w:szCs w:val="22"/>
        </w:rPr>
        <w:t xml:space="preserve">item </w:t>
      </w:r>
      <w:r w:rsidR="0067747A">
        <w:rPr>
          <w:rFonts w:ascii="Arial" w:hAnsi="Arial" w:cs="Arial"/>
          <w:iCs/>
          <w:color w:val="0000FF"/>
          <w:sz w:val="22"/>
          <w:szCs w:val="22"/>
        </w:rPr>
        <w:t>12.7. It</w:t>
      </w:r>
      <w:r w:rsidR="00876E80">
        <w:rPr>
          <w:rFonts w:ascii="Arial" w:hAnsi="Arial" w:cs="Arial"/>
          <w:iCs/>
          <w:color w:val="0000FF"/>
          <w:sz w:val="22"/>
          <w:szCs w:val="22"/>
        </w:rPr>
        <w:t xml:space="preserve"> was agreed that the item </w:t>
      </w:r>
      <w:r>
        <w:rPr>
          <w:rFonts w:ascii="Arial" w:hAnsi="Arial" w:cs="Arial"/>
          <w:iCs/>
          <w:color w:val="0000FF"/>
          <w:sz w:val="22"/>
          <w:szCs w:val="22"/>
        </w:rPr>
        <w:t xml:space="preserve">should be </w:t>
      </w:r>
      <w:r w:rsidR="0067747A">
        <w:rPr>
          <w:rFonts w:ascii="Arial" w:hAnsi="Arial" w:cs="Arial"/>
          <w:iCs/>
          <w:color w:val="0000FF"/>
          <w:sz w:val="22"/>
          <w:szCs w:val="22"/>
        </w:rPr>
        <w:t>updated</w:t>
      </w:r>
      <w:r>
        <w:rPr>
          <w:rFonts w:ascii="Arial" w:hAnsi="Arial" w:cs="Arial"/>
          <w:iCs/>
          <w:color w:val="0000FF"/>
          <w:sz w:val="22"/>
          <w:szCs w:val="22"/>
        </w:rPr>
        <w:t xml:space="preserve"> and amended to clarify the position of the missing Civic Artefacts. </w:t>
      </w:r>
    </w:p>
    <w:p w14:paraId="0E6D896B" w14:textId="77777777" w:rsidR="00061B52" w:rsidRDefault="00061B52" w:rsidP="00BE52F2">
      <w:pPr>
        <w:tabs>
          <w:tab w:val="left" w:pos="0"/>
        </w:tabs>
        <w:jc w:val="both"/>
        <w:rPr>
          <w:rFonts w:ascii="Arial" w:hAnsi="Arial" w:cs="Arial"/>
          <w:iCs/>
          <w:color w:val="0000FF"/>
          <w:sz w:val="22"/>
          <w:szCs w:val="22"/>
        </w:rPr>
      </w:pPr>
    </w:p>
    <w:p w14:paraId="38876D14" w14:textId="2027BE15" w:rsidR="00061B52" w:rsidRDefault="00061B52" w:rsidP="00BE52F2">
      <w:pPr>
        <w:tabs>
          <w:tab w:val="left" w:pos="0"/>
        </w:tabs>
        <w:jc w:val="both"/>
        <w:rPr>
          <w:rFonts w:ascii="Arial" w:hAnsi="Arial" w:cs="Arial"/>
          <w:iCs/>
          <w:color w:val="0000FF"/>
          <w:sz w:val="22"/>
          <w:szCs w:val="22"/>
        </w:rPr>
      </w:pPr>
      <w:r>
        <w:rPr>
          <w:rFonts w:ascii="Arial" w:hAnsi="Arial" w:cs="Arial"/>
          <w:iCs/>
          <w:color w:val="0000FF"/>
          <w:sz w:val="22"/>
          <w:szCs w:val="22"/>
        </w:rPr>
        <w:t>The Audit Report displayed item 12.7 as follows:</w:t>
      </w:r>
    </w:p>
    <w:p w14:paraId="0F665B20" w14:textId="77777777" w:rsidR="00061B52" w:rsidRDefault="00061B52" w:rsidP="00BE52F2">
      <w:pPr>
        <w:tabs>
          <w:tab w:val="left" w:pos="0"/>
        </w:tabs>
        <w:jc w:val="both"/>
        <w:rPr>
          <w:rFonts w:ascii="Arial" w:hAnsi="Arial" w:cs="Arial"/>
          <w:iCs/>
          <w:color w:val="0000FF"/>
          <w:sz w:val="22"/>
          <w:szCs w:val="22"/>
        </w:rPr>
      </w:pPr>
    </w:p>
    <w:p w14:paraId="52D2E124" w14:textId="22D63971" w:rsidR="00BE52F2" w:rsidRPr="00876E80" w:rsidRDefault="00BE52F2" w:rsidP="00BE52F2">
      <w:pPr>
        <w:tabs>
          <w:tab w:val="left" w:pos="0"/>
        </w:tabs>
        <w:jc w:val="both"/>
        <w:rPr>
          <w:rFonts w:ascii="Arial" w:hAnsi="Arial" w:cs="Arial"/>
          <w:i/>
          <w:color w:val="0000FF"/>
          <w:sz w:val="22"/>
          <w:szCs w:val="22"/>
        </w:rPr>
      </w:pPr>
      <w:r w:rsidRPr="00876E80">
        <w:rPr>
          <w:rFonts w:ascii="Arial" w:hAnsi="Arial" w:cs="Arial"/>
          <w:i/>
          <w:color w:val="0000FF"/>
          <w:sz w:val="22"/>
          <w:szCs w:val="22"/>
        </w:rPr>
        <w:t xml:space="preserve">12.7 </w:t>
      </w:r>
      <w:bookmarkStart w:id="0" w:name="_Hlk92222450"/>
      <w:r w:rsidRPr="00876E80">
        <w:rPr>
          <w:rFonts w:ascii="Arial" w:hAnsi="Arial" w:cs="Arial"/>
          <w:i/>
          <w:color w:val="0000FF"/>
          <w:sz w:val="22"/>
          <w:szCs w:val="22"/>
        </w:rPr>
        <w:t>The long-standing issue regarding civic artefacts transferred from East Suffolk Council and now belonging to the Town Council was discussed in open session by the Council at its meeting on 23 November 2021. The Town Council has a list of items which were due to have been transferred by East Suffolk Council. An assessment of the items has taken place and 53 individual items have not been located by East Suffolk Council. It is understood that the total value of the missing items is approximately £7,000. The Clerk/RFO confirmed that the Town Council may consider accepting a financial settlement in compensation (to be accepted into the</w:t>
      </w:r>
      <w:r w:rsidRPr="00876E80">
        <w:rPr>
          <w:rFonts w:ascii="Arial" w:hAnsi="Arial" w:cs="Arial"/>
          <w:i/>
          <w:color w:val="FF0000"/>
          <w:sz w:val="22"/>
          <w:szCs w:val="22"/>
        </w:rPr>
        <w:t xml:space="preserve"> </w:t>
      </w:r>
      <w:r w:rsidRPr="00876E80">
        <w:rPr>
          <w:rFonts w:ascii="Arial" w:hAnsi="Arial" w:cs="Arial"/>
          <w:i/>
          <w:color w:val="0000FF"/>
          <w:sz w:val="22"/>
          <w:szCs w:val="22"/>
        </w:rPr>
        <w:t>civic and ceremonial budget or the budget for the Lowestoft Collection). The Council gave consideration to this matter at its meeting on 21 December 2021.</w:t>
      </w:r>
    </w:p>
    <w:bookmarkEnd w:id="0"/>
    <w:p w14:paraId="47CDBEE2" w14:textId="5EFE90B5" w:rsidR="00A931DC" w:rsidRPr="00876E80" w:rsidRDefault="00A931DC">
      <w:pPr>
        <w:rPr>
          <w:b/>
          <w:bCs/>
          <w:i/>
        </w:rPr>
      </w:pPr>
    </w:p>
    <w:p w14:paraId="71D99AE6" w14:textId="6E06567A" w:rsidR="00061B52" w:rsidRPr="00876E80" w:rsidRDefault="00061B52">
      <w:pPr>
        <w:rPr>
          <w:rFonts w:ascii="Arial" w:hAnsi="Arial" w:cs="Arial"/>
          <w:color w:val="0000FF"/>
          <w:sz w:val="22"/>
          <w:szCs w:val="22"/>
        </w:rPr>
      </w:pPr>
      <w:r w:rsidRPr="00876E80">
        <w:rPr>
          <w:rFonts w:ascii="Arial" w:hAnsi="Arial" w:cs="Arial"/>
          <w:color w:val="0000FF"/>
          <w:sz w:val="22"/>
          <w:szCs w:val="22"/>
        </w:rPr>
        <w:t xml:space="preserve">The above item has been up-dated and </w:t>
      </w:r>
      <w:r w:rsidR="00876E80" w:rsidRPr="00876E80">
        <w:rPr>
          <w:rFonts w:ascii="Arial" w:hAnsi="Arial" w:cs="Arial"/>
          <w:color w:val="0000FF"/>
          <w:sz w:val="22"/>
          <w:szCs w:val="22"/>
        </w:rPr>
        <w:t xml:space="preserve">is now recorded in the </w:t>
      </w:r>
      <w:r w:rsidR="00876E80">
        <w:rPr>
          <w:rFonts w:ascii="Arial" w:hAnsi="Arial" w:cs="Arial"/>
          <w:color w:val="0000FF"/>
          <w:sz w:val="22"/>
          <w:szCs w:val="22"/>
        </w:rPr>
        <w:t xml:space="preserve">Second Interim Internal </w:t>
      </w:r>
      <w:r w:rsidR="00876E80" w:rsidRPr="00876E80">
        <w:rPr>
          <w:rFonts w:ascii="Arial" w:hAnsi="Arial" w:cs="Arial"/>
          <w:color w:val="0000FF"/>
          <w:sz w:val="22"/>
          <w:szCs w:val="22"/>
        </w:rPr>
        <w:t>Audit Report as items 12.7 and 12.8 as follows:</w:t>
      </w:r>
    </w:p>
    <w:p w14:paraId="74F64BFD" w14:textId="77777777" w:rsidR="00061B52" w:rsidRDefault="00061B52"/>
    <w:p w14:paraId="387A8D0E" w14:textId="49968580" w:rsidR="00BE52F2" w:rsidRPr="00876E80" w:rsidRDefault="00BE52F2" w:rsidP="00BE52F2">
      <w:pPr>
        <w:tabs>
          <w:tab w:val="left" w:pos="0"/>
        </w:tabs>
        <w:jc w:val="both"/>
        <w:rPr>
          <w:rFonts w:ascii="Arial" w:hAnsi="Arial" w:cs="Arial"/>
          <w:iCs/>
          <w:color w:val="0000FF"/>
          <w:sz w:val="22"/>
          <w:szCs w:val="22"/>
        </w:rPr>
      </w:pPr>
      <w:r w:rsidRPr="00876E80">
        <w:rPr>
          <w:rFonts w:ascii="Arial" w:hAnsi="Arial" w:cs="Arial"/>
          <w:iCs/>
          <w:color w:val="0000FF"/>
          <w:sz w:val="22"/>
          <w:szCs w:val="22"/>
        </w:rPr>
        <w:t xml:space="preserve">12.7 The long-standing issue regarding civic artefacts transferred from East Suffolk Council and now belonging to the Town Council was discussed in open session by the Council at its meeting on 23 November 2021. </w:t>
      </w:r>
      <w:r w:rsidRPr="00876E80">
        <w:rPr>
          <w:rFonts w:ascii="Arial" w:hAnsi="Arial" w:cs="Arial"/>
          <w:iCs/>
          <w:color w:val="0000FF"/>
          <w:sz w:val="22"/>
          <w:szCs w:val="22"/>
        </w:rPr>
        <w:t>Minute 120.7 of the meeting confirms that:</w:t>
      </w:r>
    </w:p>
    <w:p w14:paraId="0A775D6A" w14:textId="77777777" w:rsidR="00876E80" w:rsidRPr="00876E80" w:rsidRDefault="00876E80" w:rsidP="00BE52F2">
      <w:pPr>
        <w:tabs>
          <w:tab w:val="left" w:pos="0"/>
        </w:tabs>
        <w:jc w:val="both"/>
        <w:rPr>
          <w:rFonts w:ascii="Arial" w:hAnsi="Arial" w:cs="Arial"/>
          <w:iCs/>
          <w:color w:val="0000FF"/>
          <w:sz w:val="22"/>
          <w:szCs w:val="22"/>
        </w:rPr>
      </w:pPr>
    </w:p>
    <w:p w14:paraId="093A49B9" w14:textId="56C3C122" w:rsidR="00BE52F2" w:rsidRPr="00876E80" w:rsidRDefault="00BE52F2" w:rsidP="00BE52F2">
      <w:pPr>
        <w:tabs>
          <w:tab w:val="left" w:pos="0"/>
        </w:tabs>
        <w:jc w:val="both"/>
        <w:rPr>
          <w:rFonts w:ascii="Arial" w:hAnsi="Arial" w:cs="Arial"/>
          <w:iCs/>
          <w:color w:val="0000FF"/>
          <w:sz w:val="22"/>
          <w:szCs w:val="22"/>
        </w:rPr>
      </w:pPr>
      <w:r w:rsidRPr="00876E80">
        <w:rPr>
          <w:rFonts w:ascii="Arial" w:hAnsi="Arial" w:cs="Arial"/>
          <w:iCs/>
          <w:color w:val="0000FF"/>
          <w:sz w:val="22"/>
          <w:szCs w:val="22"/>
        </w:rPr>
        <w:t xml:space="preserve">(a) The </w:t>
      </w:r>
      <w:r w:rsidRPr="00876E80">
        <w:rPr>
          <w:rFonts w:ascii="Arial" w:hAnsi="Arial" w:cs="Arial"/>
          <w:iCs/>
          <w:color w:val="0000FF"/>
          <w:sz w:val="22"/>
          <w:szCs w:val="22"/>
        </w:rPr>
        <w:t xml:space="preserve">Town Council has a list of items which were </w:t>
      </w:r>
      <w:r w:rsidR="00876E80" w:rsidRPr="00876E80">
        <w:rPr>
          <w:rFonts w:ascii="Arial" w:hAnsi="Arial" w:cs="Arial"/>
          <w:iCs/>
          <w:color w:val="0000FF"/>
          <w:sz w:val="22"/>
          <w:szCs w:val="22"/>
        </w:rPr>
        <w:t xml:space="preserve">supposed </w:t>
      </w:r>
      <w:r w:rsidRPr="00876E80">
        <w:rPr>
          <w:rFonts w:ascii="Arial" w:hAnsi="Arial" w:cs="Arial"/>
          <w:iCs/>
          <w:color w:val="0000FF"/>
          <w:sz w:val="22"/>
          <w:szCs w:val="22"/>
        </w:rPr>
        <w:t>to have been transferred by East Suffolk Council</w:t>
      </w:r>
      <w:r w:rsidR="00876E80" w:rsidRPr="00876E80">
        <w:rPr>
          <w:rFonts w:ascii="Arial" w:hAnsi="Arial" w:cs="Arial"/>
          <w:iCs/>
          <w:color w:val="0000FF"/>
          <w:sz w:val="22"/>
          <w:szCs w:val="22"/>
        </w:rPr>
        <w:t>.</w:t>
      </w:r>
    </w:p>
    <w:p w14:paraId="345051B9" w14:textId="48E4FE30" w:rsidR="00BE52F2" w:rsidRPr="00876E80" w:rsidRDefault="00BE52F2" w:rsidP="00BE52F2">
      <w:pPr>
        <w:tabs>
          <w:tab w:val="left" w:pos="0"/>
        </w:tabs>
        <w:jc w:val="both"/>
        <w:rPr>
          <w:rFonts w:ascii="Arial" w:hAnsi="Arial" w:cs="Arial"/>
          <w:iCs/>
          <w:color w:val="0000FF"/>
          <w:sz w:val="22"/>
          <w:szCs w:val="22"/>
        </w:rPr>
      </w:pPr>
      <w:r w:rsidRPr="00876E80">
        <w:rPr>
          <w:rFonts w:ascii="Arial" w:hAnsi="Arial" w:cs="Arial"/>
          <w:iCs/>
          <w:color w:val="0000FF"/>
          <w:sz w:val="22"/>
          <w:szCs w:val="22"/>
        </w:rPr>
        <w:t>(b) An</w:t>
      </w:r>
      <w:r w:rsidRPr="00876E80">
        <w:rPr>
          <w:rFonts w:ascii="Arial" w:hAnsi="Arial" w:cs="Arial"/>
          <w:iCs/>
          <w:color w:val="0000FF"/>
          <w:sz w:val="22"/>
          <w:szCs w:val="22"/>
        </w:rPr>
        <w:t xml:space="preserve"> assessment of the items has taken place and 53 individual items ha</w:t>
      </w:r>
      <w:r w:rsidR="00876E80" w:rsidRPr="00876E80">
        <w:rPr>
          <w:rFonts w:ascii="Arial" w:hAnsi="Arial" w:cs="Arial"/>
          <w:iCs/>
          <w:color w:val="0000FF"/>
          <w:sz w:val="22"/>
          <w:szCs w:val="22"/>
        </w:rPr>
        <w:t xml:space="preserve">d at that point </w:t>
      </w:r>
      <w:r w:rsidR="00A17D11">
        <w:rPr>
          <w:rFonts w:ascii="Arial" w:hAnsi="Arial" w:cs="Arial"/>
          <w:iCs/>
          <w:color w:val="0000FF"/>
          <w:sz w:val="22"/>
          <w:szCs w:val="22"/>
        </w:rPr>
        <w:t xml:space="preserve">(November 2021) </w:t>
      </w:r>
      <w:r w:rsidRPr="00876E80">
        <w:rPr>
          <w:rFonts w:ascii="Arial" w:hAnsi="Arial" w:cs="Arial"/>
          <w:iCs/>
          <w:color w:val="0000FF"/>
          <w:sz w:val="22"/>
          <w:szCs w:val="22"/>
        </w:rPr>
        <w:t>not been located</w:t>
      </w:r>
      <w:r w:rsidR="00876E80" w:rsidRPr="00876E80">
        <w:rPr>
          <w:rFonts w:ascii="Arial" w:hAnsi="Arial" w:cs="Arial"/>
          <w:iCs/>
          <w:color w:val="0000FF"/>
          <w:sz w:val="22"/>
          <w:szCs w:val="22"/>
        </w:rPr>
        <w:t>.</w:t>
      </w:r>
    </w:p>
    <w:p w14:paraId="759C0646" w14:textId="77777777" w:rsidR="00BE52F2" w:rsidRPr="00876E80" w:rsidRDefault="00BE52F2" w:rsidP="00BE52F2">
      <w:pPr>
        <w:tabs>
          <w:tab w:val="left" w:pos="0"/>
        </w:tabs>
        <w:jc w:val="both"/>
        <w:rPr>
          <w:rFonts w:ascii="Arial" w:hAnsi="Arial" w:cs="Arial"/>
          <w:iCs/>
          <w:color w:val="0000FF"/>
          <w:sz w:val="22"/>
          <w:szCs w:val="22"/>
        </w:rPr>
      </w:pPr>
      <w:r w:rsidRPr="00876E80">
        <w:rPr>
          <w:rFonts w:ascii="Arial" w:hAnsi="Arial" w:cs="Arial"/>
          <w:iCs/>
          <w:color w:val="0000FF"/>
          <w:sz w:val="22"/>
          <w:szCs w:val="22"/>
        </w:rPr>
        <w:t>(c) It is</w:t>
      </w:r>
      <w:r w:rsidRPr="00876E80">
        <w:rPr>
          <w:rFonts w:ascii="Arial" w:hAnsi="Arial" w:cs="Arial"/>
          <w:iCs/>
          <w:color w:val="0000FF"/>
          <w:sz w:val="22"/>
          <w:szCs w:val="22"/>
        </w:rPr>
        <w:t xml:space="preserve"> understood that the total value of the missing items is approximately £7,000.</w:t>
      </w:r>
    </w:p>
    <w:p w14:paraId="4118ADC1" w14:textId="08C0AB6A" w:rsidR="00BE52F2" w:rsidRPr="00876E80" w:rsidRDefault="00BE52F2" w:rsidP="00BE52F2">
      <w:pPr>
        <w:tabs>
          <w:tab w:val="left" w:pos="0"/>
        </w:tabs>
        <w:jc w:val="both"/>
        <w:rPr>
          <w:rFonts w:ascii="Arial" w:hAnsi="Arial" w:cs="Arial"/>
          <w:iCs/>
          <w:color w:val="0000FF"/>
          <w:sz w:val="22"/>
          <w:szCs w:val="22"/>
        </w:rPr>
      </w:pPr>
      <w:r w:rsidRPr="00876E80">
        <w:rPr>
          <w:rFonts w:ascii="Arial" w:hAnsi="Arial" w:cs="Arial"/>
          <w:iCs/>
          <w:color w:val="0000FF"/>
          <w:sz w:val="22"/>
          <w:szCs w:val="22"/>
        </w:rPr>
        <w:t>(d)</w:t>
      </w:r>
      <w:r w:rsidR="00876E80" w:rsidRPr="00876E80">
        <w:rPr>
          <w:rFonts w:ascii="Arial" w:hAnsi="Arial" w:cs="Arial"/>
          <w:iCs/>
          <w:color w:val="0000FF"/>
          <w:sz w:val="22"/>
          <w:szCs w:val="22"/>
        </w:rPr>
        <w:t xml:space="preserve"> </w:t>
      </w:r>
      <w:r w:rsidRPr="00876E80">
        <w:rPr>
          <w:rFonts w:ascii="Arial" w:hAnsi="Arial" w:cs="Arial"/>
          <w:iCs/>
          <w:color w:val="0000FF"/>
          <w:sz w:val="22"/>
          <w:szCs w:val="22"/>
        </w:rPr>
        <w:t xml:space="preserve">It was agreed that the </w:t>
      </w:r>
      <w:r w:rsidRPr="00876E80">
        <w:rPr>
          <w:rFonts w:ascii="Arial" w:hAnsi="Arial" w:cs="Arial"/>
          <w:iCs/>
          <w:color w:val="0000FF"/>
          <w:sz w:val="22"/>
          <w:szCs w:val="22"/>
        </w:rPr>
        <w:t xml:space="preserve">Town Council </w:t>
      </w:r>
      <w:r w:rsidRPr="00876E80">
        <w:rPr>
          <w:rFonts w:ascii="Arial" w:hAnsi="Arial" w:cs="Arial"/>
          <w:iCs/>
          <w:color w:val="0000FF"/>
          <w:sz w:val="22"/>
          <w:szCs w:val="22"/>
        </w:rPr>
        <w:t xml:space="preserve">would consider </w:t>
      </w:r>
      <w:r w:rsidRPr="00876E80">
        <w:rPr>
          <w:rFonts w:ascii="Arial" w:hAnsi="Arial" w:cs="Arial"/>
          <w:iCs/>
          <w:color w:val="0000FF"/>
          <w:sz w:val="22"/>
          <w:szCs w:val="22"/>
        </w:rPr>
        <w:t>accepting a financial settlement in compensation</w:t>
      </w:r>
      <w:r w:rsidR="00876E80" w:rsidRPr="00876E80">
        <w:rPr>
          <w:rFonts w:ascii="Arial" w:hAnsi="Arial" w:cs="Arial"/>
          <w:iCs/>
          <w:color w:val="0000FF"/>
          <w:sz w:val="22"/>
          <w:szCs w:val="22"/>
        </w:rPr>
        <w:t>,</w:t>
      </w:r>
      <w:r w:rsidRPr="00876E80">
        <w:rPr>
          <w:rFonts w:ascii="Arial" w:hAnsi="Arial" w:cs="Arial"/>
          <w:iCs/>
          <w:color w:val="0000FF"/>
          <w:sz w:val="22"/>
          <w:szCs w:val="22"/>
        </w:rPr>
        <w:t xml:space="preserve"> to be accepted into the</w:t>
      </w:r>
      <w:r w:rsidRPr="00876E80">
        <w:rPr>
          <w:rFonts w:ascii="Arial" w:hAnsi="Arial" w:cs="Arial"/>
          <w:iCs/>
          <w:color w:val="FF0000"/>
          <w:sz w:val="22"/>
          <w:szCs w:val="22"/>
        </w:rPr>
        <w:t xml:space="preserve"> </w:t>
      </w:r>
      <w:r w:rsidRPr="00876E80">
        <w:rPr>
          <w:rFonts w:ascii="Arial" w:hAnsi="Arial" w:cs="Arial"/>
          <w:iCs/>
          <w:color w:val="0000FF"/>
          <w:sz w:val="22"/>
          <w:szCs w:val="22"/>
        </w:rPr>
        <w:t>civic and ceremonial budget or the budget for the Lowestoft Collection</w:t>
      </w:r>
      <w:r w:rsidRPr="00876E80">
        <w:rPr>
          <w:rFonts w:ascii="Arial" w:hAnsi="Arial" w:cs="Arial"/>
          <w:iCs/>
          <w:color w:val="0000FF"/>
          <w:sz w:val="22"/>
          <w:szCs w:val="22"/>
        </w:rPr>
        <w:t xml:space="preserve"> but would request an explanation from East Suffolk Council as to why the items could not be located.</w:t>
      </w:r>
    </w:p>
    <w:p w14:paraId="1244D8DF" w14:textId="77777777" w:rsidR="00BE52F2" w:rsidRPr="00876E80" w:rsidRDefault="00BE52F2" w:rsidP="00BE52F2">
      <w:pPr>
        <w:tabs>
          <w:tab w:val="left" w:pos="0"/>
        </w:tabs>
        <w:jc w:val="both"/>
        <w:rPr>
          <w:rFonts w:ascii="Arial" w:hAnsi="Arial" w:cs="Arial"/>
          <w:iCs/>
          <w:color w:val="0000FF"/>
          <w:sz w:val="22"/>
          <w:szCs w:val="22"/>
        </w:rPr>
      </w:pPr>
    </w:p>
    <w:p w14:paraId="62C80698" w14:textId="666232E1" w:rsidR="00BE52F2" w:rsidRPr="00876E80" w:rsidRDefault="00BE52F2" w:rsidP="00BE52F2">
      <w:pPr>
        <w:tabs>
          <w:tab w:val="left" w:pos="0"/>
        </w:tabs>
        <w:jc w:val="both"/>
        <w:rPr>
          <w:rFonts w:ascii="Arial" w:hAnsi="Arial" w:cs="Arial"/>
          <w:iCs/>
          <w:color w:val="0000FF"/>
          <w:sz w:val="22"/>
          <w:szCs w:val="22"/>
        </w:rPr>
      </w:pPr>
      <w:r w:rsidRPr="00876E80">
        <w:rPr>
          <w:rFonts w:ascii="Arial" w:hAnsi="Arial" w:cs="Arial"/>
          <w:iCs/>
          <w:color w:val="0000FF"/>
          <w:sz w:val="22"/>
          <w:szCs w:val="22"/>
        </w:rPr>
        <w:t xml:space="preserve">12.8 The position regarding the civic artefacts transferred from East Suffolk Council was </w:t>
      </w:r>
      <w:r w:rsidR="00876E80" w:rsidRPr="00876E80">
        <w:rPr>
          <w:rFonts w:ascii="Arial" w:hAnsi="Arial" w:cs="Arial"/>
          <w:iCs/>
          <w:color w:val="0000FF"/>
          <w:sz w:val="22"/>
          <w:szCs w:val="22"/>
        </w:rPr>
        <w:t>discussed</w:t>
      </w:r>
      <w:r w:rsidRPr="00876E80">
        <w:rPr>
          <w:rFonts w:ascii="Arial" w:hAnsi="Arial" w:cs="Arial"/>
          <w:iCs/>
          <w:color w:val="0000FF"/>
          <w:sz w:val="22"/>
          <w:szCs w:val="22"/>
        </w:rPr>
        <w:t xml:space="preserve"> during the confidential session at the meeting of the Council on 21 </w:t>
      </w:r>
      <w:r w:rsidR="00876E80" w:rsidRPr="00876E80">
        <w:rPr>
          <w:rFonts w:ascii="Arial" w:hAnsi="Arial" w:cs="Arial"/>
          <w:iCs/>
          <w:color w:val="0000FF"/>
          <w:sz w:val="22"/>
          <w:szCs w:val="22"/>
        </w:rPr>
        <w:t>December</w:t>
      </w:r>
      <w:r w:rsidRPr="00876E80">
        <w:rPr>
          <w:rFonts w:ascii="Arial" w:hAnsi="Arial" w:cs="Arial"/>
          <w:iCs/>
          <w:color w:val="0000FF"/>
          <w:sz w:val="22"/>
          <w:szCs w:val="22"/>
        </w:rPr>
        <w:t xml:space="preserve"> 2021</w:t>
      </w:r>
      <w:r w:rsidR="00061B52" w:rsidRPr="00876E80">
        <w:rPr>
          <w:rFonts w:ascii="Arial" w:hAnsi="Arial" w:cs="Arial"/>
          <w:iCs/>
          <w:color w:val="0000FF"/>
          <w:sz w:val="22"/>
          <w:szCs w:val="22"/>
        </w:rPr>
        <w:t xml:space="preserve"> (Minute 136.7 refers)</w:t>
      </w:r>
      <w:r w:rsidRPr="00876E80">
        <w:rPr>
          <w:rFonts w:ascii="Arial" w:hAnsi="Arial" w:cs="Arial"/>
          <w:iCs/>
          <w:color w:val="0000FF"/>
          <w:sz w:val="22"/>
          <w:szCs w:val="22"/>
        </w:rPr>
        <w:t>.</w:t>
      </w:r>
    </w:p>
    <w:p w14:paraId="778676ED" w14:textId="77777777" w:rsidR="00BE52F2" w:rsidRDefault="00BE52F2" w:rsidP="00BE52F2">
      <w:pPr>
        <w:tabs>
          <w:tab w:val="left" w:pos="0"/>
        </w:tabs>
        <w:jc w:val="both"/>
        <w:rPr>
          <w:rFonts w:ascii="Arial" w:hAnsi="Arial" w:cs="Arial"/>
          <w:iCs/>
          <w:color w:val="0000FF"/>
          <w:sz w:val="22"/>
          <w:szCs w:val="22"/>
        </w:rPr>
      </w:pPr>
    </w:p>
    <w:p w14:paraId="11D30827" w14:textId="0A4DF0C8" w:rsidR="00876E80" w:rsidRDefault="00876E80" w:rsidP="00876E80">
      <w:pPr>
        <w:rPr>
          <w:rFonts w:ascii="Arial" w:hAnsi="Arial" w:cs="Arial"/>
          <w:b/>
          <w:bCs/>
          <w:sz w:val="22"/>
        </w:rPr>
      </w:pPr>
    </w:p>
    <w:p w14:paraId="67EC682D" w14:textId="77777777" w:rsidR="00876E80" w:rsidRDefault="00876E80" w:rsidP="00876E80">
      <w:pPr>
        <w:rPr>
          <w:rFonts w:ascii="Arial" w:hAnsi="Arial" w:cs="Arial"/>
          <w:b/>
          <w:bCs/>
          <w:sz w:val="22"/>
        </w:rPr>
      </w:pPr>
    </w:p>
    <w:p w14:paraId="73658666" w14:textId="77777777" w:rsidR="00876E80" w:rsidRDefault="00876E80" w:rsidP="00876E80">
      <w:pPr>
        <w:rPr>
          <w:rFonts w:ascii="Arial" w:hAnsi="Arial" w:cs="Arial"/>
          <w:b/>
          <w:bCs/>
          <w:sz w:val="22"/>
        </w:rPr>
      </w:pPr>
      <w:bookmarkStart w:id="1" w:name="_Hlk7096354"/>
      <w:r>
        <w:rPr>
          <w:rFonts w:ascii="Arial" w:hAnsi="Arial" w:cs="Arial"/>
          <w:b/>
          <w:bCs/>
          <w:sz w:val="22"/>
        </w:rPr>
        <w:t>Trevor Brown, CPFA</w:t>
      </w:r>
    </w:p>
    <w:p w14:paraId="18E1E128" w14:textId="77777777" w:rsidR="00876E80" w:rsidRDefault="00876E80" w:rsidP="00876E80">
      <w:pPr>
        <w:rPr>
          <w:rFonts w:ascii="Arial" w:hAnsi="Arial" w:cs="Arial"/>
          <w:b/>
          <w:bCs/>
          <w:sz w:val="22"/>
        </w:rPr>
      </w:pPr>
    </w:p>
    <w:p w14:paraId="2C8776CD" w14:textId="77777777" w:rsidR="00876E80" w:rsidRDefault="00876E80" w:rsidP="00876E80">
      <w:pPr>
        <w:rPr>
          <w:rFonts w:ascii="Arial" w:hAnsi="Arial" w:cs="Arial"/>
          <w:b/>
          <w:bCs/>
          <w:sz w:val="22"/>
        </w:rPr>
      </w:pPr>
      <w:r>
        <w:rPr>
          <w:rFonts w:ascii="Arial" w:hAnsi="Arial" w:cs="Arial"/>
          <w:b/>
          <w:bCs/>
          <w:sz w:val="22"/>
        </w:rPr>
        <w:t>Internal Auditor</w:t>
      </w:r>
    </w:p>
    <w:p w14:paraId="63E563F2" w14:textId="77777777" w:rsidR="00876E80" w:rsidRDefault="00876E80" w:rsidP="00876E80">
      <w:pPr>
        <w:rPr>
          <w:rFonts w:ascii="Arial" w:hAnsi="Arial" w:cs="Arial"/>
          <w:b/>
          <w:bCs/>
          <w:sz w:val="22"/>
        </w:rPr>
      </w:pPr>
    </w:p>
    <w:p w14:paraId="72383412" w14:textId="67BE4096" w:rsidR="00876E80" w:rsidRPr="00715EB4" w:rsidRDefault="00876E80" w:rsidP="00876E80">
      <w:pPr>
        <w:rPr>
          <w:rFonts w:ascii="Arial" w:hAnsi="Arial" w:cs="Arial"/>
          <w:b/>
          <w:bCs/>
          <w:sz w:val="22"/>
        </w:rPr>
      </w:pPr>
      <w:r>
        <w:rPr>
          <w:rFonts w:ascii="Arial" w:hAnsi="Arial" w:cs="Arial"/>
          <w:b/>
          <w:bCs/>
          <w:sz w:val="22"/>
        </w:rPr>
        <w:t>2</w:t>
      </w:r>
      <w:r>
        <w:rPr>
          <w:rFonts w:ascii="Arial" w:hAnsi="Arial" w:cs="Arial"/>
          <w:b/>
          <w:bCs/>
          <w:sz w:val="22"/>
        </w:rPr>
        <w:t xml:space="preserve">5 February </w:t>
      </w:r>
      <w:r>
        <w:rPr>
          <w:rFonts w:ascii="Arial" w:hAnsi="Arial" w:cs="Arial"/>
          <w:b/>
          <w:bCs/>
          <w:sz w:val="22"/>
        </w:rPr>
        <w:t>2022</w:t>
      </w:r>
    </w:p>
    <w:bookmarkEnd w:id="1"/>
    <w:p w14:paraId="0F4AA8E1" w14:textId="77777777" w:rsidR="00BE52F2" w:rsidRDefault="00BE52F2"/>
    <w:sectPr w:rsidR="00BE52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2F2"/>
    <w:rsid w:val="00061B52"/>
    <w:rsid w:val="0067747A"/>
    <w:rsid w:val="006C5E57"/>
    <w:rsid w:val="00876E80"/>
    <w:rsid w:val="00A17D11"/>
    <w:rsid w:val="00A931DC"/>
    <w:rsid w:val="00BE5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BE0D0"/>
  <w15:chartTrackingRefBased/>
  <w15:docId w15:val="{AB370AF0-7C8C-4E5B-8610-DCAA4F6B2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2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rsid w:val="00876E80"/>
    <w:pPr>
      <w:tabs>
        <w:tab w:val="left" w:pos="2552"/>
      </w:tabs>
      <w:ind w:left="360"/>
    </w:pPr>
    <w:rPr>
      <w:rFonts w:ascii="Arial" w:hAnsi="Arial" w:cs="Arial"/>
      <w:sz w:val="22"/>
    </w:rPr>
  </w:style>
  <w:style w:type="character" w:customStyle="1" w:styleId="BodyTextIndent2Char">
    <w:name w:val="Body Text Indent 2 Char"/>
    <w:basedOn w:val="DefaultParagraphFont"/>
    <w:link w:val="BodyTextIndent2"/>
    <w:semiHidden/>
    <w:rsid w:val="00876E80"/>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Brown</dc:creator>
  <cp:keywords/>
  <dc:description/>
  <cp:lastModifiedBy>Trevor Brown</cp:lastModifiedBy>
  <cp:revision>3</cp:revision>
  <dcterms:created xsi:type="dcterms:W3CDTF">2022-02-25T18:52:00Z</dcterms:created>
  <dcterms:modified xsi:type="dcterms:W3CDTF">2022-02-25T19:28:00Z</dcterms:modified>
</cp:coreProperties>
</file>