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386" w:rsidRDefault="00AA3565">
      <w:pPr>
        <w:rPr>
          <w:b/>
        </w:rPr>
      </w:pPr>
      <w:r>
        <w:rPr>
          <w:b/>
        </w:rPr>
        <w:t>Recommendations arising from the Standing Orders and Policies Sub-Committee meeting, related to its review of Committee and Sub-Committee structures</w:t>
      </w:r>
    </w:p>
    <w:p w:rsidR="00AA3565" w:rsidRDefault="00AA3565">
      <w:r>
        <w:t>At its meeting on 11 February 2021, the Finance and Governance Committee granted delegated authority to the Standing Orders and Policies Sub-Committee for any recommendations relating to its review of Committee and Sub-Committee structures to be considered by Full Council at its meeting on 23 February 2021, to be considered along with the Finance and Governance Committee’s own recommendations on this matter.</w:t>
      </w:r>
    </w:p>
    <w:p w:rsidR="00AA3565" w:rsidRDefault="00AA3565">
      <w:r>
        <w:t>The recommendations arising from the Standing Orders and Policies Sub-Committee meeting of 17 February 2021 are as follows:</w:t>
      </w:r>
    </w:p>
    <w:p w:rsidR="00AA3565" w:rsidRDefault="00AA3565" w:rsidP="00AA3565">
      <w:pPr>
        <w:pStyle w:val="ListParagraph"/>
        <w:numPr>
          <w:ilvl w:val="0"/>
          <w:numId w:val="1"/>
        </w:numPr>
      </w:pPr>
      <w:r>
        <w:t>To rename the Climate Emergency Committee as the Climate Emergency and Ecological Committee.</w:t>
      </w:r>
    </w:p>
    <w:p w:rsidR="00AA3565" w:rsidRDefault="00AA3565" w:rsidP="00AA3565">
      <w:pPr>
        <w:pStyle w:val="ListParagraph"/>
        <w:numPr>
          <w:ilvl w:val="0"/>
          <w:numId w:val="1"/>
        </w:numPr>
      </w:pPr>
      <w:r>
        <w:t>For the quorum of the Town Council’s Committees to be four Councillors and the quorum of the Town Council’s Sub-Committees to be three Councillors. If approved this should take effect from the Annual Meeting in May and should be appropriately reflected in the Standing Orders and Terms of Reference.</w:t>
      </w:r>
    </w:p>
    <w:p w:rsidR="00AA3565" w:rsidRDefault="00AA3565" w:rsidP="00AA3565">
      <w:pPr>
        <w:pStyle w:val="ListParagraph"/>
        <w:numPr>
          <w:ilvl w:val="0"/>
          <w:numId w:val="1"/>
        </w:numPr>
      </w:pPr>
      <w:r>
        <w:t>For the Deputy Mayor to have automatic membership and full voting rights on the Town Council’s Committees and Sub-Committees, as the Mayor currently does.</w:t>
      </w:r>
    </w:p>
    <w:p w:rsidR="00AA3565" w:rsidRDefault="00F92FF5" w:rsidP="00AA3565">
      <w:pPr>
        <w:pStyle w:val="ListParagraph"/>
        <w:numPr>
          <w:ilvl w:val="0"/>
          <w:numId w:val="1"/>
        </w:numPr>
      </w:pPr>
      <w:r>
        <w:t>Subject to the recommendation for the Events and Communications Sub-Committee to report to the Assets, Inclusion and Development Committee (rather than the Finance and Governance Committee) being accepted, that there should be a corresponding change to the AID Committee’s Terms of Reference, to allow it to confer the Events and Communication’s Sub-Committee’s delegated budget for events.</w:t>
      </w:r>
    </w:p>
    <w:p w:rsidR="00F92FF5" w:rsidRDefault="00F92FF5" w:rsidP="00AA3565">
      <w:pPr>
        <w:pStyle w:val="ListParagraph"/>
        <w:numPr>
          <w:ilvl w:val="0"/>
          <w:numId w:val="1"/>
        </w:numPr>
      </w:pPr>
      <w:r>
        <w:t>To delegate the horticultural budget to the Parks and Open Spaces Sub-Committee, and the ordering of bulbs for annual planting each year.</w:t>
      </w:r>
    </w:p>
    <w:p w:rsidR="00F92FF5" w:rsidRDefault="00F92FF5" w:rsidP="00AA3565">
      <w:pPr>
        <w:pStyle w:val="ListParagraph"/>
        <w:numPr>
          <w:ilvl w:val="0"/>
          <w:numId w:val="1"/>
        </w:numPr>
      </w:pPr>
      <w:r>
        <w:t>For Committees with a delegated budget to have a per-item expenditure limit of £5,000, and not exceeding the available budget delegated to that Committee.</w:t>
      </w:r>
    </w:p>
    <w:p w:rsidR="00F92FF5" w:rsidRPr="00AA3565" w:rsidRDefault="00F92FF5" w:rsidP="00AA3565">
      <w:pPr>
        <w:pStyle w:val="ListParagraph"/>
        <w:numPr>
          <w:ilvl w:val="0"/>
          <w:numId w:val="1"/>
        </w:numPr>
      </w:pPr>
      <w:r>
        <w:t>For Sub-Committees with a delegated budget to have a per-item expenditure limit of £2,500 and not exceeding the available budget delegated to that Sub-Committee.</w:t>
      </w:r>
      <w:bookmarkStart w:id="0" w:name="_GoBack"/>
      <w:bookmarkEnd w:id="0"/>
    </w:p>
    <w:sectPr w:rsidR="00F92FF5" w:rsidRPr="00AA3565" w:rsidSect="00AA3565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32685"/>
    <w:multiLevelType w:val="hybridMultilevel"/>
    <w:tmpl w:val="E7F43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65"/>
    <w:rsid w:val="00AA3565"/>
    <w:rsid w:val="00D90386"/>
    <w:rsid w:val="00F9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72CB8"/>
  <w15:chartTrackingRefBased/>
  <w15:docId w15:val="{8A480356-EBC6-4003-8DFE-0D1375BA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Lowestoft Town Council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Elliott</dc:creator>
  <cp:keywords/>
  <dc:description/>
  <cp:lastModifiedBy>Lauren Elliott</cp:lastModifiedBy>
  <cp:revision>1</cp:revision>
  <dcterms:created xsi:type="dcterms:W3CDTF">2021-02-22T16:09:00Z</dcterms:created>
  <dcterms:modified xsi:type="dcterms:W3CDTF">2021-02-22T16:28:00Z</dcterms:modified>
</cp:coreProperties>
</file>